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310C" w14:textId="77777777" w:rsidR="00835322" w:rsidRPr="0012757B" w:rsidRDefault="00B12AA3">
      <w:pPr>
        <w:rPr>
          <w:rFonts w:cs="Segoe UI"/>
          <w:lang w:val="en-GB"/>
        </w:rPr>
      </w:pPr>
      <w:r w:rsidRPr="0012757B">
        <w:rPr>
          <w:rFonts w:cs="Segoe UI"/>
          <w:noProof/>
          <w:lang w:val="en-GB"/>
        </w:rPr>
        <mc:AlternateContent>
          <mc:Choice Requires="wps">
            <w:drawing>
              <wp:anchor distT="45720" distB="45720" distL="114300" distR="114300" simplePos="0" relativeHeight="251663360" behindDoc="0" locked="0" layoutInCell="1" allowOverlap="1" wp14:anchorId="0A3530F9" wp14:editId="35A4779B">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4DF9017B"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64BAB93A"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MIVB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MIVB</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12757B">
        <w:rPr>
          <w:rFonts w:cs="Segoe UI"/>
          <w:noProof/>
          <w:lang w:val="en-GB"/>
        </w:rPr>
        <w:drawing>
          <wp:anchor distT="152400" distB="152400" distL="152400" distR="152400" simplePos="0" relativeHeight="251661312" behindDoc="0" locked="0" layoutInCell="1" allowOverlap="1" wp14:anchorId="018D432A" wp14:editId="23564B2C">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12757B">
        <w:rPr>
          <w:rFonts w:cs="Segoe UI"/>
          <w:lang w:val="en-GB"/>
        </w:rPr>
        <w:tab/>
      </w:r>
      <w:r w:rsidR="00835322" w:rsidRPr="0012757B">
        <w:rPr>
          <w:rFonts w:cs="Segoe UI"/>
          <w:lang w:val="en-GB"/>
        </w:rPr>
        <w:br w:type="page"/>
      </w:r>
    </w:p>
    <w:p w14:paraId="302F59B9" w14:textId="77777777" w:rsidR="00BF7D2A" w:rsidRPr="0012757B" w:rsidRDefault="00F2099F" w:rsidP="00F2099F">
      <w:pPr>
        <w:jc w:val="right"/>
        <w:rPr>
          <w:rFonts w:cs="Segoe UI"/>
          <w:color w:val="1481AB" w:themeColor="accent1" w:themeShade="BF"/>
          <w:lang w:val="en-GB"/>
        </w:rPr>
      </w:pPr>
      <w:r w:rsidRPr="0012757B">
        <w:rPr>
          <w:rFonts w:cs="Segoe UI"/>
          <w:noProof/>
          <w:color w:val="1481AB" w:themeColor="accent1" w:themeShade="BF"/>
          <w:lang w:val="en-GB"/>
        </w:rPr>
        <w:lastRenderedPageBreak/>
        <w:drawing>
          <wp:inline distT="0" distB="0" distL="0" distR="0" wp14:anchorId="408E9135" wp14:editId="38656267">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2391E92C" w14:textId="77777777" w:rsidR="002B6938" w:rsidRPr="0012757B" w:rsidRDefault="00BF7D2A" w:rsidP="002B6938">
      <w:pPr>
        <w:spacing w:after="480"/>
        <w:rPr>
          <w:rFonts w:cs="Segoe UI"/>
          <w:color w:val="1481AB" w:themeColor="accent1" w:themeShade="BF"/>
          <w:sz w:val="36"/>
          <w:szCs w:val="36"/>
          <w:lang w:val="en-GB"/>
        </w:rPr>
      </w:pPr>
      <w:r w:rsidRPr="0012757B">
        <w:rPr>
          <w:rFonts w:cs="Segoe UI"/>
          <w:color w:val="1481AB" w:themeColor="accent1" w:themeShade="BF"/>
          <w:sz w:val="36"/>
          <w:szCs w:val="36"/>
          <w:lang w:val="en-GB"/>
        </w:rPr>
        <w:t>Introduction</w:t>
      </w:r>
    </w:p>
    <w:p w14:paraId="2FAB0418"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This report is generated by UCentric to provide details of the existing communications infrastructure, either </w:t>
      </w:r>
      <w:r w:rsidR="0012757B" w:rsidRPr="0012757B">
        <w:rPr>
          <w:rFonts w:ascii="Futura PT Book" w:hAnsi="Futura PT Book" w:cs="Segoe UI"/>
          <w:color w:val="002060"/>
        </w:rPr>
        <w:t>on-premises</w:t>
      </w:r>
      <w:r w:rsidRPr="0012757B">
        <w:rPr>
          <w:rFonts w:ascii="Futura PT Book" w:hAnsi="Futura PT Book" w:cs="Segoe UI"/>
          <w:color w:val="002060"/>
        </w:rPr>
        <w:t xml:space="preserve"> (PBX) or cloud-based.</w:t>
      </w:r>
    </w:p>
    <w:p w14:paraId="4EC8CEA8"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08ACD6E1" w14:textId="77777777" w:rsidR="00BF7D2A" w:rsidRPr="0012757B" w:rsidRDefault="00BF7D2A" w:rsidP="00BF7D2A">
      <w:pPr>
        <w:pStyle w:val="Leadparagraph"/>
        <w:rPr>
          <w:rFonts w:ascii="Futura PT Book" w:hAnsi="Futura PT Book" w:cs="Segoe UI"/>
          <w:color w:val="002060"/>
        </w:rPr>
      </w:pPr>
      <w:r w:rsidRPr="0012757B">
        <w:rPr>
          <w:rFonts w:ascii="Futura PT Book" w:hAnsi="Futura PT Book" w:cs="Segoe UI"/>
          <w:color w:val="002060"/>
        </w:rPr>
        <w:t xml:space="preserve">Whilst this report is built from your existing configuration, any such migration plan should be augmented with additional data </w:t>
      </w:r>
      <w:proofErr w:type="gramStart"/>
      <w:r w:rsidRPr="0012757B">
        <w:rPr>
          <w:rFonts w:ascii="Futura PT Book" w:hAnsi="Futura PT Book" w:cs="Segoe UI"/>
          <w:color w:val="002060"/>
        </w:rPr>
        <w:t>in order to</w:t>
      </w:r>
      <w:proofErr w:type="gramEnd"/>
      <w:r w:rsidRPr="0012757B">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69BC3307" w14:textId="77777777" w:rsidR="00F2099F" w:rsidRPr="0012757B" w:rsidRDefault="00F2099F" w:rsidP="00BF7D2A">
      <w:pPr>
        <w:pStyle w:val="Leadparagraph"/>
        <w:rPr>
          <w:rFonts w:ascii="Futura PT Book" w:hAnsi="Futura PT Book" w:cs="Segoe UI"/>
        </w:rPr>
      </w:pPr>
    </w:p>
    <w:p w14:paraId="73FE83B5" w14:textId="77777777" w:rsidR="00F2099F" w:rsidRPr="0012757B" w:rsidRDefault="00F2099F" w:rsidP="00BF7D2A">
      <w:pPr>
        <w:pStyle w:val="Leadparagraph"/>
        <w:rPr>
          <w:rFonts w:ascii="Futura PT Book" w:hAnsi="Futura PT Book" w:cs="Segoe UI"/>
        </w:rPr>
      </w:pPr>
    </w:p>
    <w:p w14:paraId="060FB3BD" w14:textId="77777777" w:rsidR="00F2099F" w:rsidRPr="0012757B" w:rsidRDefault="00F2099F" w:rsidP="00BF7D2A">
      <w:pPr>
        <w:pStyle w:val="Leadparagraph"/>
        <w:rPr>
          <w:rFonts w:ascii="Futura PT Book" w:hAnsi="Futura PT Book" w:cs="Segoe UI"/>
        </w:rPr>
      </w:pPr>
    </w:p>
    <w:p w14:paraId="236F0C3D" w14:textId="77777777" w:rsidR="00F2099F" w:rsidRPr="0012757B" w:rsidRDefault="00F2099F" w:rsidP="00BF7D2A">
      <w:pPr>
        <w:pStyle w:val="Leadparagraph"/>
        <w:rPr>
          <w:rFonts w:ascii="Futura PT Book" w:hAnsi="Futura PT Book" w:cs="Segoe UI"/>
        </w:rPr>
      </w:pPr>
    </w:p>
    <w:p w14:paraId="76354AF0" w14:textId="77777777" w:rsidR="00F2099F" w:rsidRPr="0012757B" w:rsidRDefault="00B622E5" w:rsidP="00BF7D2A">
      <w:pPr>
        <w:pStyle w:val="Leadparagraph"/>
        <w:rPr>
          <w:rFonts w:ascii="Futura PT Book" w:hAnsi="Futura PT Book" w:cs="Segoe UI"/>
        </w:rPr>
      </w:pPr>
      <w:r w:rsidRPr="0012757B">
        <w:rPr>
          <w:rFonts w:ascii="Futura PT Book" w:hAnsi="Futura PT Book"/>
          <w:noProof/>
        </w:rPr>
        <w:drawing>
          <wp:anchor distT="0" distB="0" distL="114300" distR="114300" simplePos="0" relativeHeight="251712512" behindDoc="1" locked="0" layoutInCell="1" allowOverlap="1" wp14:anchorId="247CD7CC" wp14:editId="646F606F">
            <wp:simplePos x="0" y="0"/>
            <wp:positionH relativeFrom="column">
              <wp:posOffset>1915795</wp:posOffset>
            </wp:positionH>
            <wp:positionV relativeFrom="paragraph">
              <wp:posOffset>241935</wp:posOffset>
            </wp:positionV>
            <wp:extent cx="2698115" cy="640080"/>
            <wp:effectExtent l="0" t="0" r="6985" b="7620"/>
            <wp:wrapTight wrapText="bothSides">
              <wp:wrapPolygon edited="0">
                <wp:start x="0" y="0"/>
                <wp:lineTo x="0" y="21214"/>
                <wp:lineTo x="21503" y="21214"/>
                <wp:lineTo x="21503" y="0"/>
                <wp:lineTo x="0" y="0"/>
              </wp:wrapPolygon>
            </wp:wrapTight>
            <wp:docPr id="23" name="Picture 23" descr="M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t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11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8BDAA" w14:textId="77777777" w:rsidR="00F2099F" w:rsidRPr="0012757B" w:rsidRDefault="00F2099F" w:rsidP="00BF7D2A">
      <w:pPr>
        <w:pStyle w:val="Leadparagraph"/>
        <w:rPr>
          <w:rFonts w:ascii="Futura PT Book" w:hAnsi="Futura PT Book" w:cs="Segoe UI"/>
        </w:rPr>
      </w:pPr>
    </w:p>
    <w:p w14:paraId="19E112EE" w14:textId="77777777" w:rsidR="00F2099F" w:rsidRPr="0012757B" w:rsidRDefault="00F2099F" w:rsidP="00BF7D2A">
      <w:pPr>
        <w:pStyle w:val="Leadparagraph"/>
        <w:rPr>
          <w:rFonts w:ascii="Futura PT Book" w:hAnsi="Futura PT Book" w:cs="Segoe UI"/>
        </w:rPr>
      </w:pPr>
    </w:p>
    <w:p w14:paraId="6A9FE4CA" w14:textId="77777777" w:rsidR="00F2099F" w:rsidRPr="0012757B" w:rsidRDefault="00F2099F" w:rsidP="00BF7D2A">
      <w:pPr>
        <w:pStyle w:val="Leadparagraph"/>
        <w:rPr>
          <w:rFonts w:ascii="Futura PT Book" w:hAnsi="Futura PT Book" w:cs="Segoe UI"/>
        </w:rPr>
      </w:pPr>
    </w:p>
    <w:p w14:paraId="1318F94B" w14:textId="77777777" w:rsidR="00F2099F" w:rsidRPr="0012757B" w:rsidRDefault="00F2099F" w:rsidP="00F2099F">
      <w:pPr>
        <w:pStyle w:val="Leadparagraph"/>
        <w:jc w:val="center"/>
        <w:rPr>
          <w:rFonts w:ascii="Futura PT Book" w:hAnsi="Futura PT Book" w:cs="Segoe UI"/>
        </w:rPr>
      </w:pPr>
      <w:r w:rsidRPr="0012757B">
        <w:rPr>
          <w:rFonts w:ascii="Futura PT Book" w:hAnsi="Futura PT Book" w:cs="Segoe UI"/>
          <w:noProof/>
        </w:rPr>
        <w:drawing>
          <wp:inline distT="0" distB="0" distL="0" distR="0" wp14:anchorId="1FD36C6D" wp14:editId="0CF34CDF">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1"/>
                    <a:stretch>
                      <a:fillRect/>
                    </a:stretch>
                  </pic:blipFill>
                  <pic:spPr>
                    <a:xfrm>
                      <a:off x="0" y="0"/>
                      <a:ext cx="3334215" cy="1400370"/>
                    </a:xfrm>
                    <a:prstGeom prst="rect">
                      <a:avLst/>
                    </a:prstGeom>
                  </pic:spPr>
                </pic:pic>
              </a:graphicData>
            </a:graphic>
          </wp:inline>
        </w:drawing>
      </w:r>
    </w:p>
    <w:p w14:paraId="402078E7" w14:textId="77777777" w:rsidR="002B6938" w:rsidRPr="0012757B" w:rsidRDefault="00F2099F" w:rsidP="002B6938">
      <w:pPr>
        <w:pStyle w:val="Heading1"/>
        <w:ind w:left="0" w:firstLine="0"/>
        <w:rPr>
          <w:rFonts w:ascii="Futura PT Book" w:hAnsi="Futura PT Book" w:cs="Segoe UI"/>
        </w:rPr>
      </w:pPr>
      <w:bookmarkStart w:id="0" w:name="_Toc100050560"/>
      <w:bookmarkStart w:id="1" w:name="_Toc129270978"/>
      <w:r w:rsidRPr="0012757B">
        <w:rPr>
          <w:rFonts w:ascii="Futura PT Book" w:hAnsi="Futura PT Book" w:cs="Segoe UI"/>
          <w:noProof/>
        </w:rPr>
        <w:lastRenderedPageBreak/>
        <w:drawing>
          <wp:anchor distT="0" distB="0" distL="114300" distR="114300" simplePos="0" relativeHeight="251693056" behindDoc="1" locked="0" layoutInCell="1" allowOverlap="1" wp14:anchorId="6CD8AE1F" wp14:editId="4F9CD46C">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12757B">
        <w:rPr>
          <w:rFonts w:ascii="Futura PT Book" w:hAnsi="Futura PT Book" w:cs="Segoe UI"/>
        </w:rPr>
        <w:t>System details</w:t>
      </w:r>
      <w:bookmarkEnd w:id="0"/>
      <w:bookmarkEnd w:id="1"/>
    </w:p>
    <w:p w14:paraId="38CB1AC6" w14:textId="77777777" w:rsidR="002B6938" w:rsidRPr="0012757B" w:rsidRDefault="002B6938" w:rsidP="002B6938">
      <w:pPr>
        <w:pStyle w:val="Leadparagraph"/>
        <w:rPr>
          <w:rFonts w:ascii="Futura PT Book" w:hAnsi="Futura PT Book" w:cs="Segoe UI"/>
          <w:color w:val="002060"/>
        </w:rPr>
      </w:pPr>
      <w:bookmarkStart w:id="2" w:name="_Toc431303172"/>
      <w:bookmarkStart w:id="3" w:name="_Toc431303196"/>
      <w:r w:rsidRPr="0012757B">
        <w:rPr>
          <w:rFonts w:ascii="Futura PT Book" w:hAnsi="Futura PT Book" w:cs="Segoe UI"/>
          <w:color w:val="002060"/>
        </w:rPr>
        <w:t xml:space="preserve">The following </w:t>
      </w:r>
      <w:r w:rsidR="00F2099F" w:rsidRPr="0012757B">
        <w:rPr>
          <w:rFonts w:ascii="Futura PT Book" w:hAnsi="Futura PT Book" w:cs="Segoe UI"/>
          <w:color w:val="002060"/>
        </w:rPr>
        <w:t xml:space="preserve">audit </w:t>
      </w:r>
      <w:r w:rsidRPr="0012757B">
        <w:rPr>
          <w:rFonts w:ascii="Futura PT Book" w:hAnsi="Futura PT Book" w:cs="Segoe UI"/>
          <w:color w:val="002060"/>
        </w:rPr>
        <w:t>report has been automatically generated</w:t>
      </w:r>
      <w:r w:rsidR="00450720" w:rsidRPr="0012757B">
        <w:rPr>
          <w:rFonts w:ascii="Futura PT Book" w:hAnsi="Futura PT Book" w:cs="Segoe UI"/>
          <w:color w:val="002060"/>
        </w:rPr>
        <w:t xml:space="preserve"> by UCentric Voice Audit</w:t>
      </w:r>
      <w:r w:rsidRPr="0012757B">
        <w:rPr>
          <w:rFonts w:ascii="Futura PT Book" w:hAnsi="Futura PT Book" w:cs="Segoe UI"/>
          <w:color w:val="002060"/>
        </w:rPr>
        <w:t xml:space="preserve"> from a data capture from the following </w:t>
      </w:r>
      <w:r w:rsidR="00450720" w:rsidRPr="0012757B">
        <w:rPr>
          <w:rFonts w:ascii="Futura PT Book" w:hAnsi="Futura PT Book" w:cs="Segoe UI"/>
          <w:color w:val="002060"/>
        </w:rPr>
        <w:t xml:space="preserve">communications </w:t>
      </w:r>
      <w:r w:rsidRPr="0012757B">
        <w:rPr>
          <w:rFonts w:ascii="Futura PT Book" w:hAnsi="Futura PT Book" w:cs="Segoe UI"/>
          <w:color w:val="002060"/>
        </w:rPr>
        <w:t>system.</w:t>
      </w:r>
    </w:p>
    <w:p w14:paraId="62CEE423" w14:textId="77777777" w:rsidR="00F2099F" w:rsidRPr="0012757B" w:rsidRDefault="00B622E5" w:rsidP="002B6938">
      <w:pPr>
        <w:pStyle w:val="Leadparagraph"/>
        <w:rPr>
          <w:rFonts w:ascii="Futura PT Book" w:hAnsi="Futura PT Book" w:cs="Segoe UI"/>
        </w:rPr>
      </w:pPr>
      <w:r w:rsidRPr="0012757B">
        <w:rPr>
          <w:rFonts w:ascii="Futura PT Book" w:hAnsi="Futura PT Book"/>
          <w:noProof/>
        </w:rPr>
        <w:drawing>
          <wp:inline distT="0" distB="0" distL="0" distR="0" wp14:anchorId="4E8E0222" wp14:editId="38F4B675">
            <wp:extent cx="2085975" cy="495300"/>
            <wp:effectExtent l="0" t="0" r="9525" b="0"/>
            <wp:docPr id="5" name="Picture 5" descr="M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495300"/>
                    </a:xfrm>
                    <a:prstGeom prst="rect">
                      <a:avLst/>
                    </a:prstGeom>
                    <a:noFill/>
                    <a:ln>
                      <a:noFill/>
                    </a:ln>
                  </pic:spPr>
                </pic:pic>
              </a:graphicData>
            </a:graphic>
          </wp:inline>
        </w:drawing>
      </w:r>
    </w:p>
    <w:p w14:paraId="3612F41F" w14:textId="77777777" w:rsidR="00F2099F" w:rsidRPr="0012757B"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4"/>
        <w:gridCol w:w="5128"/>
      </w:tblGrid>
      <w:tr w:rsidR="00136336" w:rsidRPr="0012757B" w14:paraId="1B806EDB" w14:textId="77777777" w:rsidTr="001E4A21">
        <w:tc>
          <w:tcPr>
            <w:tcW w:w="5228" w:type="dxa"/>
          </w:tcPr>
          <w:p w14:paraId="102C2833"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Name</w:t>
            </w:r>
          </w:p>
        </w:tc>
        <w:tc>
          <w:tcPr>
            <w:tcW w:w="5228" w:type="dxa"/>
          </w:tcPr>
          <w:p w14:paraId="090EE554"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MIVB</w:t>
            </w:r>
          </w:p>
        </w:tc>
      </w:tr>
      <w:tr w:rsidR="00136336" w:rsidRPr="0012757B" w14:paraId="70D551B6" w14:textId="77777777" w:rsidTr="001E4A21">
        <w:tc>
          <w:tcPr>
            <w:tcW w:w="5228" w:type="dxa"/>
          </w:tcPr>
          <w:p w14:paraId="292988E6" w14:textId="77777777" w:rsidR="002B6938" w:rsidRPr="0012757B" w:rsidRDefault="00A03D1B"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Network Element Name</w:t>
            </w:r>
          </w:p>
        </w:tc>
        <w:tc>
          <w:tcPr>
            <w:tcW w:w="5228" w:type="dxa"/>
          </w:tcPr>
          <w:p w14:paraId="3975A204" w14:textId="77777777" w:rsidR="00A03D1B" w:rsidRPr="0012757B" w:rsidRDefault="00A03D1B" w:rsidP="00A03D1B">
            <w:pPr>
              <w:pStyle w:val="Leadparagraph"/>
              <w:rPr>
                <w:rFonts w:ascii="Futura PT Book" w:hAnsi="Futura PT Book" w:cs="Segoe UI"/>
                <w:sz w:val="28"/>
                <w:szCs w:val="36"/>
              </w:rPr>
            </w:pPr>
            <w:r w:rsidRPr="0012757B">
              <w:rPr>
                <w:rFonts w:ascii="Futura PT Book" w:hAnsi="Futura PT Book" w:cs="Segoe UI"/>
                <w:sz w:val="28"/>
                <w:szCs w:val="36"/>
              </w:rPr>
              <w:t>mn28</w:t>
            </w:r>
          </w:p>
        </w:tc>
      </w:tr>
      <w:tr w:rsidR="00A03D1B" w:rsidRPr="0012757B" w14:paraId="2A24B1E7" w14:textId="77777777" w:rsidTr="001E4A21">
        <w:tc>
          <w:tcPr>
            <w:tcW w:w="5228" w:type="dxa"/>
          </w:tcPr>
          <w:p w14:paraId="42ACA04A" w14:textId="77777777" w:rsidR="00A03D1B" w:rsidRPr="0012757B" w:rsidRDefault="00A03D1B"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System Type</w:t>
            </w:r>
          </w:p>
        </w:tc>
        <w:tc>
          <w:tcPr>
            <w:tcW w:w="5228" w:type="dxa"/>
          </w:tcPr>
          <w:p w14:paraId="738E0362" w14:textId="77777777" w:rsidR="00A03D1B" w:rsidRPr="0012757B" w:rsidRDefault="00A03D1B" w:rsidP="00A03D1B">
            <w:pPr>
              <w:pStyle w:val="Leadparagraph"/>
              <w:rPr>
                <w:rFonts w:ascii="Futura PT Book" w:hAnsi="Futura PT Book" w:cs="Segoe UI"/>
                <w:sz w:val="28"/>
                <w:szCs w:val="36"/>
              </w:rPr>
            </w:pPr>
            <w:r w:rsidRPr="0012757B">
              <w:rPr>
                <w:rFonts w:ascii="Futura PT Book" w:hAnsi="Futura PT Book" w:cs="Segoe UI"/>
                <w:sz w:val="28"/>
                <w:szCs w:val="36"/>
              </w:rPr>
              <w:t>3300 ICP</w:t>
            </w:r>
          </w:p>
        </w:tc>
      </w:tr>
      <w:tr w:rsidR="00136336" w:rsidRPr="0012757B" w14:paraId="4FD4A50D" w14:textId="77777777" w:rsidTr="001E4A21">
        <w:tc>
          <w:tcPr>
            <w:tcW w:w="5228" w:type="dxa"/>
          </w:tcPr>
          <w:p w14:paraId="5CC9A297"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Audit date</w:t>
            </w:r>
          </w:p>
        </w:tc>
        <w:tc>
          <w:tcPr>
            <w:tcW w:w="5228" w:type="dxa"/>
          </w:tcPr>
          <w:p w14:paraId="3E6F531F"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2023-10-17 14-35-08</w:t>
            </w:r>
          </w:p>
        </w:tc>
      </w:tr>
    </w:tbl>
    <w:p w14:paraId="2BCCC6EE" w14:textId="77777777" w:rsidR="000C190A" w:rsidRPr="0012757B" w:rsidRDefault="000C190A" w:rsidP="002B6938">
      <w:pPr>
        <w:pStyle w:val="Leadparagraph"/>
        <w:rPr>
          <w:rFonts w:ascii="Futura PT Book" w:hAnsi="Futura PT Book" w:cs="Segoe UI"/>
          <w:color w:val="002060"/>
        </w:rPr>
      </w:pPr>
    </w:p>
    <w:p w14:paraId="69F85ED1" w14:textId="77777777" w:rsidR="00A03D1B" w:rsidRPr="00A03D1B" w:rsidRDefault="00A03D1B" w:rsidP="00A03D1B">
      <w:pPr>
        <w:pStyle w:val="Leadparagraph"/>
        <w:rPr>
          <w:rFonts w:ascii="Futura PT Book" w:hAnsi="Futura PT Book" w:cs="Segoe UI"/>
          <w:color w:val="002060"/>
          <w:lang w:val="en-US"/>
        </w:rPr>
      </w:pPr>
      <w:r w:rsidRPr="00A03D1B">
        <w:rPr>
          <w:rFonts w:ascii="Futura PT Book" w:hAnsi="Futura PT Book" w:cs="Segoe UI"/>
          <w:color w:val="002060"/>
        </w:rPr>
        <w:t>Please note</w:t>
      </w:r>
      <w:r w:rsidRPr="0012757B">
        <w:rPr>
          <w:rFonts w:ascii="Futura PT Book" w:hAnsi="Futura PT Book" w:cs="Segoe UI"/>
          <w:color w:val="002060"/>
        </w:rPr>
        <w:t>,</w:t>
      </w:r>
      <w:r w:rsidRPr="00A03D1B">
        <w:rPr>
          <w:rFonts w:ascii="Futura PT Book" w:hAnsi="Futura PT Book" w:cs="Segoe UI"/>
          <w:color w:val="002060"/>
        </w:rPr>
        <w:t xml:space="preserve"> this is an audit of a single or standalone PBX.</w:t>
      </w:r>
    </w:p>
    <w:p w14:paraId="785A6744" w14:textId="77777777" w:rsidR="00A03D1B" w:rsidRPr="00A03D1B" w:rsidRDefault="00A03D1B" w:rsidP="00A03D1B">
      <w:pPr>
        <w:pStyle w:val="Leadparagraph"/>
        <w:rPr>
          <w:rFonts w:ascii="Futura PT Book" w:hAnsi="Futura PT Book" w:cs="Segoe UI"/>
          <w:color w:val="002060"/>
        </w:rPr>
      </w:pPr>
      <w:r w:rsidRPr="00A03D1B">
        <w:rPr>
          <w:rFonts w:ascii="Futura PT Book" w:hAnsi="Futura PT Book" w:cs="Segoe UI"/>
          <w:color w:val="002060"/>
        </w:rPr>
        <w:t>Some tables or columns may be empty in this report.  This is to be expected due to the flexibility available in system programming.  It indicates that no data was found within the system for that table or column.</w:t>
      </w:r>
    </w:p>
    <w:p w14:paraId="3F3898C2" w14:textId="77777777" w:rsidR="00A03D1B" w:rsidRPr="0012757B" w:rsidRDefault="00A03D1B" w:rsidP="002B6938">
      <w:pPr>
        <w:pStyle w:val="Leadparagraph"/>
        <w:rPr>
          <w:rFonts w:ascii="Futura PT Book" w:hAnsi="Futura PT Book" w:cs="Segoe UI"/>
        </w:rPr>
      </w:pPr>
    </w:p>
    <w:p w14:paraId="79492A75" w14:textId="77777777" w:rsidR="00A03D1B" w:rsidRPr="0012757B" w:rsidRDefault="00A03D1B" w:rsidP="002B6938">
      <w:pPr>
        <w:pStyle w:val="Leadparagraph"/>
        <w:rPr>
          <w:rFonts w:ascii="Futura PT Book" w:hAnsi="Futura PT Book" w:cs="Segoe UI"/>
        </w:rPr>
      </w:pPr>
    </w:p>
    <w:p w14:paraId="06EEBE7F" w14:textId="77777777" w:rsidR="00A03D1B" w:rsidRPr="0012757B" w:rsidRDefault="00A03D1B" w:rsidP="002B6938">
      <w:pPr>
        <w:pStyle w:val="Leadparagraph"/>
        <w:rPr>
          <w:rFonts w:ascii="Futura PT Book" w:hAnsi="Futura PT Book" w:cs="Segoe UI"/>
        </w:rPr>
      </w:pPr>
    </w:p>
    <w:p w14:paraId="100EC882" w14:textId="77777777" w:rsidR="00A03D1B" w:rsidRPr="0012757B" w:rsidRDefault="00A03D1B" w:rsidP="002B6938">
      <w:pPr>
        <w:pStyle w:val="Leadparagraph"/>
        <w:rPr>
          <w:rFonts w:ascii="Futura PT Book" w:hAnsi="Futura PT Book" w:cs="Segoe UI"/>
        </w:rPr>
      </w:pPr>
    </w:p>
    <w:p w14:paraId="222EE9D0" w14:textId="77777777" w:rsidR="00A03D1B" w:rsidRPr="0012757B" w:rsidRDefault="00A03D1B" w:rsidP="002B6938">
      <w:pPr>
        <w:pStyle w:val="Leadparagraph"/>
        <w:rPr>
          <w:rFonts w:ascii="Futura PT Book" w:hAnsi="Futura PT Book" w:cs="Segoe UI"/>
        </w:rPr>
      </w:pPr>
    </w:p>
    <w:p w14:paraId="7CCC8815" w14:textId="77777777" w:rsidR="00A03D1B" w:rsidRPr="0012757B" w:rsidRDefault="00A03D1B" w:rsidP="002B6938">
      <w:pPr>
        <w:pStyle w:val="Leadparagraph"/>
        <w:rPr>
          <w:rFonts w:ascii="Futura PT Book" w:hAnsi="Futura PT Book" w:cs="Segoe UI"/>
        </w:rPr>
      </w:pPr>
    </w:p>
    <w:p w14:paraId="4D8D7E52" w14:textId="77777777" w:rsidR="00A03D1B" w:rsidRPr="0012757B" w:rsidRDefault="00A03D1B" w:rsidP="002B6938">
      <w:pPr>
        <w:pStyle w:val="Leadparagraph"/>
        <w:rPr>
          <w:rFonts w:ascii="Futura PT Book" w:hAnsi="Futura PT Book" w:cs="Segoe UI"/>
        </w:rPr>
      </w:pPr>
    </w:p>
    <w:p w14:paraId="4833F0D2" w14:textId="77777777" w:rsidR="00A03D1B" w:rsidRPr="0012757B" w:rsidRDefault="00A03D1B" w:rsidP="002B6938">
      <w:pPr>
        <w:pStyle w:val="Leadparagraph"/>
        <w:rPr>
          <w:rFonts w:ascii="Futura PT Book" w:hAnsi="Futura PT Book" w:cs="Segoe UI"/>
        </w:rPr>
      </w:pPr>
    </w:p>
    <w:p w14:paraId="0BAA8AC0" w14:textId="77777777" w:rsidR="00A03D1B" w:rsidRPr="0012757B" w:rsidRDefault="00A03D1B" w:rsidP="002B6938">
      <w:pPr>
        <w:pStyle w:val="Leadparagraph"/>
        <w:rPr>
          <w:rFonts w:ascii="Futura PT Book" w:hAnsi="Futura PT Book" w:cs="Segoe UI"/>
        </w:rPr>
      </w:pPr>
    </w:p>
    <w:p w14:paraId="28998ECA" w14:textId="77777777" w:rsidR="002B6938" w:rsidRPr="0012757B" w:rsidRDefault="000C190A" w:rsidP="002B6938">
      <w:pPr>
        <w:pStyle w:val="Leadparagraph"/>
        <w:rPr>
          <w:rFonts w:ascii="Futura PT Book" w:hAnsi="Futura PT Book" w:cs="Segoe UI"/>
        </w:rPr>
      </w:pPr>
      <w:r w:rsidRPr="0012757B">
        <w:rPr>
          <w:rFonts w:ascii="Futura PT Book" w:hAnsi="Futura PT Book" w:cs="Segoe UI"/>
          <w:noProof/>
        </w:rPr>
        <w:lastRenderedPageBreak/>
        <w:drawing>
          <wp:anchor distT="0" distB="0" distL="114300" distR="114300" simplePos="0" relativeHeight="251695104" behindDoc="1" locked="0" layoutInCell="1" allowOverlap="1" wp14:anchorId="1F0873C2" wp14:editId="224D975F">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2607A736" w14:textId="77777777" w:rsidR="002B6938" w:rsidRPr="0012757B" w:rsidRDefault="002B6938" w:rsidP="002B6938">
      <w:pPr>
        <w:pStyle w:val="Heading2"/>
        <w:ind w:left="0" w:firstLine="0"/>
        <w:rPr>
          <w:rFonts w:cs="Segoe UI"/>
        </w:rPr>
      </w:pPr>
      <w:bookmarkStart w:id="4" w:name="_Toc100050561"/>
      <w:bookmarkStart w:id="5" w:name="_Toc129270979"/>
      <w:r w:rsidRPr="0012757B">
        <w:rPr>
          <w:rFonts w:cs="Segoe UI"/>
        </w:rPr>
        <w:t>Platform details</w:t>
      </w:r>
      <w:bookmarkEnd w:id="4"/>
      <w:bookmarkEnd w:id="5"/>
    </w:p>
    <w:p w14:paraId="0EA69591" w14:textId="77777777" w:rsidR="00A03D1B" w:rsidRPr="0012757B" w:rsidRDefault="00A03D1B" w:rsidP="00A03D1B">
      <w:pPr>
        <w:rPr>
          <w:lang w:val="it-IT"/>
        </w:rPr>
      </w:pPr>
      <w:r w:rsidRPr="0012757B">
        <w:rPr>
          <w:lang w:val="it-IT"/>
        </w:rPr>
        <w:t>This information is derived from what is available in the audited database.</w:t>
      </w:r>
    </w:p>
    <w:p w14:paraId="27C49213" w14:textId="77777777" w:rsidR="00A03D1B" w:rsidRPr="0012757B" w:rsidRDefault="00A03D1B" w:rsidP="00A03D1B">
      <w:pPr>
        <w:rPr>
          <w:lang w:val="it-IT"/>
        </w:rPr>
      </w:pPr>
      <w:r w:rsidRPr="0012757B">
        <w:rPr>
          <w:lang w:val="it-IT"/>
        </w:rPr>
        <w:t>Please note the following:</w:t>
      </w:r>
    </w:p>
    <w:p w14:paraId="3B24B7CC" w14:textId="77777777" w:rsidR="00A03D1B" w:rsidRPr="0012757B" w:rsidRDefault="00A03D1B" w:rsidP="00A03D1B">
      <w:pPr>
        <w:rPr>
          <w:lang w:val="it-IT"/>
        </w:rPr>
      </w:pPr>
    </w:p>
    <w:p w14:paraId="0AABDF3C" w14:textId="77777777" w:rsidR="00A03D1B" w:rsidRPr="0012757B" w:rsidRDefault="00A03D1B" w:rsidP="00A03D1B">
      <w:pPr>
        <w:rPr>
          <w:lang w:val="it-IT"/>
        </w:rPr>
      </w:pPr>
      <w:r w:rsidRPr="0012757B">
        <w:rPr>
          <w:lang w:val="it-IT"/>
        </w:rPr>
        <w:t>•</w:t>
      </w:r>
      <w:r w:rsidRPr="0012757B">
        <w:rPr>
          <w:lang w:val="it-IT"/>
        </w:rPr>
        <w:tab/>
        <w:t>The Platform Type will be blank if it is not available in the audited database. It is</w:t>
      </w:r>
    </w:p>
    <w:p w14:paraId="7E9FB744" w14:textId="77777777" w:rsidR="00A03D1B" w:rsidRPr="0012757B" w:rsidRDefault="00A03D1B" w:rsidP="00A03D1B">
      <w:pPr>
        <w:ind w:firstLine="720"/>
        <w:rPr>
          <w:lang w:val="it-IT"/>
        </w:rPr>
      </w:pPr>
      <w:r w:rsidRPr="0012757B">
        <w:rPr>
          <w:lang w:val="it-IT"/>
        </w:rPr>
        <w:t>only available in Release 9.0 and above.</w:t>
      </w:r>
    </w:p>
    <w:p w14:paraId="5046ADEE" w14:textId="77777777" w:rsidR="00A03D1B" w:rsidRPr="0012757B" w:rsidRDefault="00A03D1B" w:rsidP="00A03D1B">
      <w:pPr>
        <w:ind w:left="720" w:hanging="720"/>
        <w:rPr>
          <w:lang w:val="it-IT"/>
        </w:rPr>
      </w:pPr>
      <w:r w:rsidRPr="0012757B">
        <w:rPr>
          <w:lang w:val="it-IT"/>
        </w:rPr>
        <w:t>•</w:t>
      </w:r>
      <w:r w:rsidRPr="0012757B">
        <w:rPr>
          <w:lang w:val="it-IT"/>
        </w:rPr>
        <w:tab/>
        <w:t>Release information is shown to the service pack level and will not show if patch releases have been applied.  The build number provides the full details to the patch release level.</w:t>
      </w:r>
    </w:p>
    <w:p w14:paraId="428B519C" w14:textId="77777777" w:rsidR="00A03D1B" w:rsidRPr="0012757B" w:rsidRDefault="00A03D1B" w:rsidP="00A03D1B">
      <w:pPr>
        <w:ind w:left="720" w:hanging="720"/>
        <w:rPr>
          <w:lang w:val="it-IT"/>
        </w:rPr>
      </w:pPr>
      <w:r w:rsidRPr="0012757B">
        <w:rPr>
          <w:lang w:val="it-IT"/>
        </w:rPr>
        <w:t>•</w:t>
      </w:r>
      <w:r w:rsidRPr="0012757B">
        <w:rPr>
          <w:lang w:val="it-IT"/>
        </w:rPr>
        <w:tab/>
        <w:t>The Application Record ID will be blank if it is not available in the audited database. It is only available in Release 9.0 and above.</w:t>
      </w:r>
    </w:p>
    <w:p w14:paraId="75C6B8D1" w14:textId="77777777" w:rsidR="000C190A" w:rsidRPr="0012757B" w:rsidRDefault="00A03D1B" w:rsidP="00A03D1B">
      <w:pPr>
        <w:ind w:left="720" w:hanging="720"/>
        <w:rPr>
          <w:lang w:val="it-IT"/>
        </w:rPr>
      </w:pPr>
      <w:r w:rsidRPr="0012757B">
        <w:rPr>
          <w:lang w:val="it-IT"/>
        </w:rPr>
        <w:t>•</w:t>
      </w:r>
      <w:r w:rsidRPr="0012757B">
        <w:rPr>
          <w:lang w:val="it-IT"/>
        </w:rPr>
        <w:tab/>
        <w:t>DID/DDI information for MiVB Release 6.0 is not available. DID/DDI information must be sourced manually.</w:t>
      </w:r>
    </w:p>
    <w:p w14:paraId="63AD2063" w14:textId="77777777" w:rsidR="000C190A" w:rsidRPr="0012757B" w:rsidRDefault="000C190A" w:rsidP="000C190A">
      <w:pPr>
        <w:rPr>
          <w:lang w:val="en-GB"/>
        </w:rPr>
      </w:pPr>
    </w:p>
    <w:p w14:paraId="03C0568D" w14:textId="77777777" w:rsidR="000C190A" w:rsidRPr="0012757B" w:rsidRDefault="000C190A" w:rsidP="000C190A">
      <w:pPr>
        <w:rPr>
          <w:lang w:val="en-GB"/>
        </w:rPr>
      </w:pPr>
    </w:p>
    <w:p w14:paraId="04C517DF" w14:textId="77777777" w:rsidR="000C190A" w:rsidRPr="0012757B" w:rsidRDefault="000C190A" w:rsidP="000C190A">
      <w:pPr>
        <w:rPr>
          <w:lang w:val="en-GB"/>
        </w:rPr>
      </w:pPr>
    </w:p>
    <w:p w14:paraId="183185C7" w14:textId="77777777" w:rsidR="000C190A" w:rsidRPr="0012757B"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27"/>
        <w:gridCol w:w="5135"/>
      </w:tblGrid>
      <w:tr w:rsidR="00136336" w:rsidRPr="0012757B" w14:paraId="10F8A44C" w14:textId="77777777" w:rsidTr="001E4A21">
        <w:tc>
          <w:tcPr>
            <w:tcW w:w="5228" w:type="dxa"/>
          </w:tcPr>
          <w:p w14:paraId="3EE5ECDF" w14:textId="77777777" w:rsidR="002B6938" w:rsidRPr="0012757B" w:rsidRDefault="00A03D1B"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Platform Type (RIs 9.0 and above)</w:t>
            </w:r>
          </w:p>
        </w:tc>
        <w:tc>
          <w:tcPr>
            <w:tcW w:w="5228" w:type="dxa"/>
          </w:tcPr>
          <w:p w14:paraId="15BD0F17" w14:textId="77777777" w:rsidR="002B6938" w:rsidRPr="0012757B" w:rsidRDefault="002B6938" w:rsidP="00CA4F1C">
            <w:pPr>
              <w:pStyle w:val="Leadparagraph"/>
              <w:rPr>
                <w:rFonts w:ascii="Futura PT Book" w:hAnsi="Futura PT Book" w:cs="Segoe UI"/>
                <w:sz w:val="28"/>
                <w:szCs w:val="36"/>
              </w:rPr>
            </w:pPr>
          </w:p>
        </w:tc>
      </w:tr>
      <w:tr w:rsidR="00136336" w:rsidRPr="0012757B" w14:paraId="4E998EC8" w14:textId="77777777" w:rsidTr="001E4A21">
        <w:tc>
          <w:tcPr>
            <w:tcW w:w="5228" w:type="dxa"/>
          </w:tcPr>
          <w:p w14:paraId="2DC3C144"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R</w:t>
            </w:r>
            <w:r w:rsidR="00A03D1B" w:rsidRPr="0012757B">
              <w:rPr>
                <w:rFonts w:ascii="Futura PT Book" w:hAnsi="Futura PT Book" w:cs="Segoe UI"/>
                <w:b/>
                <w:bCs/>
                <w:color w:val="002060"/>
                <w:sz w:val="28"/>
                <w:szCs w:val="36"/>
              </w:rPr>
              <w:t>elease Level</w:t>
            </w:r>
          </w:p>
        </w:tc>
        <w:tc>
          <w:tcPr>
            <w:tcW w:w="5228" w:type="dxa"/>
          </w:tcPr>
          <w:p w14:paraId="49DA1662"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8.0 SP3</w:t>
            </w:r>
          </w:p>
        </w:tc>
      </w:tr>
      <w:tr w:rsidR="00136336" w:rsidRPr="0012757B" w14:paraId="0256DCC2" w14:textId="77777777" w:rsidTr="001E4A21">
        <w:tc>
          <w:tcPr>
            <w:tcW w:w="5228" w:type="dxa"/>
          </w:tcPr>
          <w:p w14:paraId="74077F0C" w14:textId="77777777" w:rsidR="002B6938" w:rsidRPr="0012757B" w:rsidRDefault="00A03D1B"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Build Number</w:t>
            </w:r>
          </w:p>
        </w:tc>
        <w:tc>
          <w:tcPr>
            <w:tcW w:w="5228" w:type="dxa"/>
          </w:tcPr>
          <w:p w14:paraId="5EA1DAE1"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14.0.3.51</w:t>
            </w:r>
          </w:p>
        </w:tc>
      </w:tr>
      <w:tr w:rsidR="00136336" w:rsidRPr="0012757B" w14:paraId="21D008A0" w14:textId="77777777" w:rsidTr="001E4A21">
        <w:tc>
          <w:tcPr>
            <w:tcW w:w="5228" w:type="dxa"/>
          </w:tcPr>
          <w:p w14:paraId="595FAAFC" w14:textId="77777777" w:rsidR="002B6938" w:rsidRPr="0012757B" w:rsidRDefault="002B6938"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IP Address</w:t>
            </w:r>
          </w:p>
        </w:tc>
        <w:tc>
          <w:tcPr>
            <w:tcW w:w="5228" w:type="dxa"/>
          </w:tcPr>
          <w:p w14:paraId="462F5B58" w14:textId="77777777" w:rsidR="002B6938" w:rsidRPr="0012757B" w:rsidRDefault="002B6938" w:rsidP="00CA4F1C">
            <w:pPr>
              <w:pStyle w:val="Leadparagraph"/>
              <w:rPr>
                <w:rFonts w:ascii="Futura PT Book" w:hAnsi="Futura PT Book" w:cs="Segoe UI"/>
                <w:sz w:val="28"/>
                <w:szCs w:val="36"/>
              </w:rPr>
            </w:pPr>
            <w:r w:rsidRPr="0012757B">
              <w:rPr>
                <w:rFonts w:ascii="Futura PT Book" w:hAnsi="Futura PT Book" w:cs="Segoe UI"/>
                <w:sz w:val="28"/>
                <w:szCs w:val="36"/>
              </w:rPr>
              <w:t>10.211.13.50</w:t>
            </w:r>
          </w:p>
        </w:tc>
      </w:tr>
      <w:tr w:rsidR="00136336" w:rsidRPr="0012757B" w14:paraId="70D8C3D8" w14:textId="77777777" w:rsidTr="001E4A21">
        <w:tc>
          <w:tcPr>
            <w:tcW w:w="5228" w:type="dxa"/>
          </w:tcPr>
          <w:p w14:paraId="44E7AACE" w14:textId="77777777" w:rsidR="002B6938" w:rsidRPr="0012757B" w:rsidRDefault="00A03D1B" w:rsidP="00CA4F1C">
            <w:pPr>
              <w:pStyle w:val="Leadparagraph"/>
              <w:rPr>
                <w:rFonts w:ascii="Futura PT Book" w:hAnsi="Futura PT Book" w:cs="Segoe UI"/>
                <w:b/>
                <w:bCs/>
                <w:color w:val="002060"/>
                <w:sz w:val="28"/>
                <w:szCs w:val="36"/>
              </w:rPr>
            </w:pPr>
            <w:r w:rsidRPr="0012757B">
              <w:rPr>
                <w:rFonts w:ascii="Futura PT Book" w:hAnsi="Futura PT Book" w:cs="Segoe UI"/>
                <w:b/>
                <w:bCs/>
                <w:color w:val="002060"/>
                <w:sz w:val="28"/>
                <w:szCs w:val="36"/>
              </w:rPr>
              <w:t>Application Record ID (RIs 9.0 and above)</w:t>
            </w:r>
          </w:p>
        </w:tc>
        <w:tc>
          <w:tcPr>
            <w:tcW w:w="5228" w:type="dxa"/>
          </w:tcPr>
          <w:p w14:paraId="06908206" w14:textId="77777777" w:rsidR="002B6938" w:rsidRPr="0012757B" w:rsidRDefault="00A03D1B" w:rsidP="00CA4F1C">
            <w:pPr>
              <w:pStyle w:val="Leadparagraph"/>
              <w:rPr>
                <w:rFonts w:ascii="Futura PT Book" w:hAnsi="Futura PT Book" w:cs="Segoe UI"/>
                <w:sz w:val="28"/>
                <w:szCs w:val="36"/>
              </w:rPr>
            </w:pPr>
            <w:r w:rsidRPr="0012757B">
              <w:rPr>
                <w:rFonts w:ascii="Futura PT Book" w:hAnsi="Futura PT Book" w:cs="Segoe UI"/>
                <w:sz w:val="28"/>
                <w:szCs w:val="36"/>
              </w:rPr>
              <w:t>Unavailable</w:t>
            </w:r>
          </w:p>
        </w:tc>
      </w:tr>
    </w:tbl>
    <w:p w14:paraId="46DE20FE" w14:textId="77777777" w:rsidR="002B6938" w:rsidRPr="0012757B" w:rsidRDefault="002B6938" w:rsidP="002B6938">
      <w:pPr>
        <w:rPr>
          <w:rFonts w:cs="Segoe UI"/>
          <w:color w:val="1481AB" w:themeColor="accent1" w:themeShade="BF"/>
          <w:lang w:val="en-GB"/>
        </w:rPr>
      </w:pPr>
    </w:p>
    <w:p w14:paraId="52A47CED" w14:textId="77777777" w:rsidR="002B6938" w:rsidRPr="0012757B" w:rsidRDefault="002B6938" w:rsidP="002B6938">
      <w:pPr>
        <w:rPr>
          <w:rFonts w:cs="Segoe UI"/>
          <w:color w:val="1481AB" w:themeColor="accent1" w:themeShade="BF"/>
          <w:lang w:val="en-GB"/>
        </w:rPr>
      </w:pPr>
    </w:p>
    <w:p w14:paraId="0B5962F9" w14:textId="77777777" w:rsidR="002B6938" w:rsidRPr="0012757B" w:rsidRDefault="002B6938" w:rsidP="002B6938">
      <w:pPr>
        <w:pStyle w:val="Heading1"/>
        <w:rPr>
          <w:rFonts w:ascii="Futura PT Book" w:hAnsi="Futura PT Book" w:cs="Segoe UI"/>
        </w:rPr>
      </w:pPr>
      <w:bookmarkStart w:id="6" w:name="_Toc100050562"/>
      <w:bookmarkStart w:id="7" w:name="_Toc129270980"/>
      <w:r w:rsidRPr="0012757B">
        <w:rPr>
          <w:rFonts w:ascii="Futura PT Book" w:hAnsi="Futura PT Book" w:cs="Segoe UI"/>
        </w:rPr>
        <w:lastRenderedPageBreak/>
        <w:t>Insights</w:t>
      </w:r>
      <w:bookmarkEnd w:id="6"/>
      <w:r w:rsidR="00994A7F" w:rsidRPr="0012757B">
        <w:rPr>
          <w:rFonts w:ascii="Futura PT Book" w:hAnsi="Futura PT Book" w:cs="Segoe UI"/>
        </w:rPr>
        <w:t xml:space="preserve"> summary</w:t>
      </w:r>
      <w:bookmarkEnd w:id="7"/>
    </w:p>
    <w:p w14:paraId="7F3699E2" w14:textId="77777777" w:rsidR="00C55610" w:rsidRPr="0012757B" w:rsidRDefault="006F7851" w:rsidP="00C55610">
      <w:pPr>
        <w:rPr>
          <w:rFonts w:cs="Segoe UI"/>
          <w:lang w:val="en-GB"/>
        </w:rPr>
      </w:pPr>
      <w:bookmarkStart w:id="8" w:name="_Hlk129244600"/>
      <w:r w:rsidRPr="0012757B">
        <w:rPr>
          <w:rFonts w:cs="Segoe UI"/>
          <w:lang w:val="en-GB"/>
        </w:rPr>
        <w:t xml:space="preserve">There </w:t>
      </w:r>
      <w:r w:rsidR="00B622E5" w:rsidRPr="0012757B">
        <w:rPr>
          <w:rFonts w:cs="Segoe UI"/>
          <w:lang w:val="en-GB"/>
        </w:rPr>
        <w:t>is</w:t>
      </w:r>
      <w:r w:rsidRPr="0012757B">
        <w:rPr>
          <w:rFonts w:cs="Segoe UI"/>
          <w:lang w:val="en-GB"/>
        </w:rPr>
        <w:t xml:space="preserve"> a total of 337 Directory Numbers in the existing system, including hunt groups, pickup groups and all physical extensions and profiles. In terms of numbers relating to users, they are as follows:</w:t>
      </w:r>
    </w:p>
    <w:p w14:paraId="6CBA727A" w14:textId="77777777" w:rsidR="00C55610" w:rsidRPr="0012757B"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12757B" w14:paraId="06916C74" w14:textId="77777777" w:rsidTr="00282EFF">
        <w:trPr>
          <w:trHeight w:val="395"/>
        </w:trPr>
        <w:tc>
          <w:tcPr>
            <w:tcW w:w="966" w:type="dxa"/>
            <w:vMerge w:val="restart"/>
          </w:tcPr>
          <w:p w14:paraId="47C6AA6E" w14:textId="77777777" w:rsidR="00282EFF" w:rsidRPr="0012757B" w:rsidRDefault="00282EFF" w:rsidP="00F1612A">
            <w:pPr>
              <w:pStyle w:val="Heading7"/>
              <w:jc w:val="center"/>
              <w:rPr>
                <w:rFonts w:ascii="Futura PT Book" w:hAnsi="Futura PT Book" w:cs="Segoe UI"/>
                <w:noProof/>
                <w:lang w:val="en-GB"/>
              </w:rPr>
            </w:pPr>
            <w:r w:rsidRPr="0012757B">
              <w:rPr>
                <w:rFonts w:ascii="Futura PT Book" w:hAnsi="Futura PT Book" w:cs="Segoe UI"/>
                <w:noProof/>
                <w:lang w:val="en-GB"/>
              </w:rPr>
              <w:drawing>
                <wp:inline distT="0" distB="0" distL="0" distR="0" wp14:anchorId="15B4CC57" wp14:editId="540FDB41">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790" cy="4953691"/>
                          </a:xfrm>
                          <a:prstGeom prst="rect">
                            <a:avLst/>
                          </a:prstGeom>
                        </pic:spPr>
                      </pic:pic>
                    </a:graphicData>
                  </a:graphic>
                </wp:inline>
              </w:drawing>
            </w:r>
          </w:p>
        </w:tc>
        <w:tc>
          <w:tcPr>
            <w:tcW w:w="4558" w:type="dxa"/>
            <w:vAlign w:val="center"/>
          </w:tcPr>
          <w:p w14:paraId="2B851E65"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7F5B288C" wp14:editId="672F7E30">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CEBD9C4" w14:textId="77777777" w:rsidR="00282EFF" w:rsidRPr="0012757B" w:rsidRDefault="00282EFF" w:rsidP="001B75B7">
            <w:pPr>
              <w:jc w:val="center"/>
              <w:rPr>
                <w:rFonts w:cs="Segoe UI"/>
                <w:lang w:val="en-GB"/>
              </w:rPr>
            </w:pPr>
            <w:r w:rsidRPr="0012757B">
              <w:rPr>
                <w:rFonts w:cs="Segoe UI"/>
                <w:b/>
                <w:bCs/>
                <w:color w:val="172B4D"/>
                <w:spacing w:val="-1"/>
                <w:shd w:val="clear" w:color="auto" w:fill="FFFFFF"/>
                <w:lang w:val="en-GB"/>
              </w:rPr>
              <w:t>0</w:t>
            </w:r>
            <w:r w:rsidRPr="0012757B">
              <w:rPr>
                <w:rFonts w:cs="Segoe UI"/>
                <w:color w:val="172B4D"/>
                <w:spacing w:val="-1"/>
                <w:shd w:val="clear" w:color="auto" w:fill="FFFFFF"/>
                <w:lang w:val="en-GB"/>
              </w:rPr>
              <w:t xml:space="preserve"> </w:t>
            </w:r>
            <w:r w:rsidRPr="0012757B">
              <w:rPr>
                <w:rFonts w:cs="Segoe UI"/>
                <w:color w:val="1481AB" w:themeColor="accent1" w:themeShade="BF"/>
                <w:lang w:val="en-GB"/>
              </w:rPr>
              <w:t>Profiles</w:t>
            </w:r>
          </w:p>
        </w:tc>
        <w:tc>
          <w:tcPr>
            <w:tcW w:w="4728" w:type="dxa"/>
            <w:vMerge w:val="restart"/>
            <w:vAlign w:val="center"/>
          </w:tcPr>
          <w:p w14:paraId="6F0DFC35" w14:textId="77777777" w:rsidR="00282EFF" w:rsidRPr="0012757B" w:rsidRDefault="00282EFF" w:rsidP="00B44D3A">
            <w:pPr>
              <w:pStyle w:val="Heading7"/>
              <w:rPr>
                <w:rFonts w:ascii="Futura PT Book" w:hAnsi="Futura PT Book" w:cs="Segoe UI"/>
                <w:color w:val="172B4D"/>
                <w:spacing w:val="-1"/>
                <w:shd w:val="clear" w:color="auto" w:fill="FFFFFF"/>
                <w:lang w:val="en-GB"/>
              </w:rPr>
            </w:pPr>
          </w:p>
        </w:tc>
      </w:tr>
      <w:tr w:rsidR="00282EFF" w:rsidRPr="0012757B" w14:paraId="1207C991" w14:textId="77777777" w:rsidTr="00282EFF">
        <w:trPr>
          <w:trHeight w:val="373"/>
        </w:trPr>
        <w:tc>
          <w:tcPr>
            <w:tcW w:w="966" w:type="dxa"/>
            <w:vMerge/>
          </w:tcPr>
          <w:p w14:paraId="13FA4089" w14:textId="77777777" w:rsidR="00282EFF" w:rsidRPr="0012757B" w:rsidRDefault="00282EFF" w:rsidP="00F1612A">
            <w:pPr>
              <w:pStyle w:val="Heading7"/>
              <w:jc w:val="center"/>
              <w:rPr>
                <w:rFonts w:ascii="Futura PT Book" w:hAnsi="Futura PT Book" w:cs="Segoe UI"/>
                <w:noProof/>
                <w:lang w:val="en-GB"/>
              </w:rPr>
            </w:pPr>
          </w:p>
        </w:tc>
        <w:tc>
          <w:tcPr>
            <w:tcW w:w="4558" w:type="dxa"/>
            <w:vAlign w:val="center"/>
          </w:tcPr>
          <w:p w14:paraId="028A8990"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2408F70B" wp14:editId="657572A5">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7CBF8DC" w14:textId="77777777" w:rsidR="00282EFF" w:rsidRPr="0012757B" w:rsidRDefault="00282EFF" w:rsidP="001B75B7">
            <w:pPr>
              <w:jc w:val="center"/>
              <w:rPr>
                <w:rFonts w:cs="Segoe UI"/>
                <w:lang w:val="en-GB"/>
              </w:rPr>
            </w:pPr>
            <w:r w:rsidRPr="0012757B">
              <w:rPr>
                <w:rFonts w:cs="Segoe UI"/>
                <w:b/>
                <w:bCs/>
                <w:color w:val="172B4D"/>
                <w:spacing w:val="-1"/>
                <w:sz w:val="28"/>
                <w:szCs w:val="28"/>
                <w:lang w:val="en-GB"/>
              </w:rPr>
              <w:t xml:space="preserve">0 </w:t>
            </w:r>
            <w:r w:rsidRPr="0012757B">
              <w:rPr>
                <w:rFonts w:cs="Segoe UI"/>
                <w:color w:val="1481AB" w:themeColor="accent1" w:themeShade="BF"/>
                <w:lang w:val="en-GB"/>
              </w:rPr>
              <w:t>Soft phones / Apps</w:t>
            </w:r>
          </w:p>
        </w:tc>
        <w:tc>
          <w:tcPr>
            <w:tcW w:w="4728" w:type="dxa"/>
            <w:vMerge/>
            <w:vAlign w:val="center"/>
          </w:tcPr>
          <w:p w14:paraId="0716D576" w14:textId="77777777" w:rsidR="00282EFF" w:rsidRPr="0012757B" w:rsidRDefault="00282EFF" w:rsidP="00F1612A">
            <w:pPr>
              <w:pStyle w:val="Heading7"/>
              <w:rPr>
                <w:rFonts w:ascii="Futura PT Book" w:hAnsi="Futura PT Book" w:cs="Segoe UI"/>
                <w:color w:val="172B4D"/>
                <w:spacing w:val="-1"/>
                <w:lang w:val="en-GB"/>
              </w:rPr>
            </w:pPr>
          </w:p>
        </w:tc>
      </w:tr>
      <w:tr w:rsidR="00282EFF" w:rsidRPr="0012757B" w14:paraId="3008327F" w14:textId="77777777" w:rsidTr="00282EFF">
        <w:trPr>
          <w:trHeight w:val="920"/>
        </w:trPr>
        <w:tc>
          <w:tcPr>
            <w:tcW w:w="966" w:type="dxa"/>
            <w:vMerge/>
          </w:tcPr>
          <w:p w14:paraId="4FCC6DE8" w14:textId="77777777" w:rsidR="00282EFF" w:rsidRPr="0012757B" w:rsidRDefault="00282EFF" w:rsidP="00F1612A">
            <w:pPr>
              <w:pStyle w:val="Heading7"/>
              <w:jc w:val="center"/>
              <w:rPr>
                <w:rFonts w:ascii="Futura PT Book" w:hAnsi="Futura PT Book" w:cs="Segoe UI"/>
                <w:noProof/>
                <w:lang w:val="en-GB"/>
              </w:rPr>
            </w:pPr>
          </w:p>
        </w:tc>
        <w:tc>
          <w:tcPr>
            <w:tcW w:w="4558" w:type="dxa"/>
            <w:vAlign w:val="center"/>
          </w:tcPr>
          <w:p w14:paraId="70A139E4" w14:textId="77777777" w:rsidR="00282EFF" w:rsidRPr="0012757B" w:rsidRDefault="00282EFF" w:rsidP="00F1612A">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44DBC184" wp14:editId="3D9BB02E">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7436CD25" w14:textId="77777777" w:rsidR="00282EFF" w:rsidRPr="0012757B" w:rsidRDefault="00282EFF" w:rsidP="006F7851">
            <w:pPr>
              <w:jc w:val="center"/>
              <w:rPr>
                <w:rFonts w:cs="Segoe UI"/>
                <w:color w:val="1481AB" w:themeColor="accent1" w:themeShade="BF"/>
                <w:lang w:val="en-GB"/>
              </w:rPr>
            </w:pPr>
            <w:r w:rsidRPr="0012757B">
              <w:rPr>
                <w:rFonts w:cs="Segoe UI"/>
                <w:b/>
                <w:bCs/>
                <w:sz w:val="26"/>
                <w:szCs w:val="28"/>
                <w:lang w:val="en-GB"/>
              </w:rPr>
              <w:t>284</w:t>
            </w:r>
            <w:r w:rsidRPr="0012757B">
              <w:rPr>
                <w:rFonts w:cs="Segoe UI"/>
                <w:sz w:val="26"/>
                <w:szCs w:val="28"/>
                <w:lang w:val="en-GB"/>
              </w:rPr>
              <w:t xml:space="preserve"> </w:t>
            </w:r>
            <w:r w:rsidRPr="0012757B">
              <w:rPr>
                <w:rFonts w:cs="Segoe UI"/>
                <w:color w:val="1481AB" w:themeColor="accent1" w:themeShade="BF"/>
                <w:lang w:val="en-GB"/>
              </w:rPr>
              <w:t>IP Extensions</w:t>
            </w:r>
          </w:p>
          <w:p w14:paraId="7569053D" w14:textId="77777777" w:rsidR="00282EFF" w:rsidRPr="0012757B" w:rsidRDefault="00282EFF" w:rsidP="00F1612A">
            <w:pPr>
              <w:jc w:val="center"/>
              <w:rPr>
                <w:rFonts w:cs="Segoe UI"/>
                <w:lang w:val="en-GB"/>
              </w:rPr>
            </w:pPr>
          </w:p>
        </w:tc>
        <w:tc>
          <w:tcPr>
            <w:tcW w:w="4728" w:type="dxa"/>
            <w:vMerge/>
            <w:vAlign w:val="center"/>
          </w:tcPr>
          <w:p w14:paraId="58FAFEA7" w14:textId="77777777" w:rsidR="00282EFF" w:rsidRPr="0012757B" w:rsidRDefault="00282EFF" w:rsidP="00F1612A">
            <w:pPr>
              <w:pStyle w:val="Heading7"/>
              <w:rPr>
                <w:rFonts w:ascii="Futura PT Book" w:hAnsi="Futura PT Book" w:cs="Segoe UI"/>
                <w:lang w:val="en-GB"/>
              </w:rPr>
            </w:pPr>
          </w:p>
        </w:tc>
      </w:tr>
      <w:tr w:rsidR="00282EFF" w:rsidRPr="0012757B" w14:paraId="026A83A8" w14:textId="77777777" w:rsidTr="00282EFF">
        <w:trPr>
          <w:trHeight w:val="586"/>
        </w:trPr>
        <w:tc>
          <w:tcPr>
            <w:tcW w:w="966" w:type="dxa"/>
            <w:vMerge/>
          </w:tcPr>
          <w:p w14:paraId="45860635" w14:textId="77777777" w:rsidR="00282EFF" w:rsidRPr="0012757B" w:rsidRDefault="00282EFF" w:rsidP="00282EFF">
            <w:pPr>
              <w:pStyle w:val="Heading7"/>
              <w:jc w:val="center"/>
              <w:rPr>
                <w:rFonts w:ascii="Futura PT Book" w:hAnsi="Futura PT Book" w:cs="Segoe UI"/>
                <w:noProof/>
                <w:lang w:val="en-GB"/>
              </w:rPr>
            </w:pPr>
          </w:p>
        </w:tc>
        <w:tc>
          <w:tcPr>
            <w:tcW w:w="4558" w:type="dxa"/>
            <w:vAlign w:val="center"/>
          </w:tcPr>
          <w:p w14:paraId="41A8F173" w14:textId="77777777" w:rsidR="00282EFF" w:rsidRPr="0012757B" w:rsidRDefault="00282EFF" w:rsidP="00282EFF">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18C2BCA4" wp14:editId="01CB9096">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943AC96" w14:textId="77777777" w:rsidR="00282EFF" w:rsidRPr="0012757B" w:rsidRDefault="00282EFF" w:rsidP="00282EFF">
            <w:pPr>
              <w:jc w:val="center"/>
              <w:rPr>
                <w:rFonts w:cs="Segoe UI"/>
                <w:color w:val="1481AB" w:themeColor="accent1" w:themeShade="BF"/>
                <w:lang w:val="en-GB"/>
              </w:rPr>
            </w:pPr>
            <w:r w:rsidRPr="0012757B">
              <w:rPr>
                <w:rFonts w:cs="Segoe UI"/>
                <w:b/>
                <w:bCs/>
                <w:sz w:val="26"/>
                <w:szCs w:val="28"/>
                <w:lang w:val="en-GB"/>
              </w:rPr>
              <w:t xml:space="preserve">10 </w:t>
            </w:r>
            <w:r w:rsidRPr="0012757B">
              <w:rPr>
                <w:rFonts w:cs="Segoe UI"/>
                <w:color w:val="1481AB" w:themeColor="accent1" w:themeShade="BF"/>
                <w:lang w:val="en-GB"/>
              </w:rPr>
              <w:t>Digital Extensions</w:t>
            </w:r>
          </w:p>
          <w:p w14:paraId="0440A7E0" w14:textId="77777777" w:rsidR="00282EFF" w:rsidRPr="0012757B" w:rsidRDefault="00282EFF" w:rsidP="006F7851">
            <w:pPr>
              <w:jc w:val="center"/>
              <w:rPr>
                <w:rFonts w:cs="Segoe UI"/>
                <w:color w:val="1481AB" w:themeColor="accent1" w:themeShade="BF"/>
                <w:lang w:val="en-GB"/>
              </w:rPr>
            </w:pPr>
          </w:p>
        </w:tc>
        <w:tc>
          <w:tcPr>
            <w:tcW w:w="4728" w:type="dxa"/>
            <w:vMerge/>
            <w:vAlign w:val="center"/>
          </w:tcPr>
          <w:p w14:paraId="3F74E463" w14:textId="77777777" w:rsidR="00282EFF" w:rsidRPr="0012757B" w:rsidRDefault="00282EFF" w:rsidP="00F1612A">
            <w:pPr>
              <w:pStyle w:val="Heading7"/>
              <w:rPr>
                <w:rFonts w:ascii="Futura PT Book" w:hAnsi="Futura PT Book" w:cs="Segoe UI"/>
                <w:lang w:val="en-GB"/>
              </w:rPr>
            </w:pPr>
          </w:p>
        </w:tc>
      </w:tr>
      <w:tr w:rsidR="00282EFF" w:rsidRPr="0012757B" w14:paraId="646BB956" w14:textId="77777777" w:rsidTr="00282EFF">
        <w:trPr>
          <w:trHeight w:val="1763"/>
        </w:trPr>
        <w:tc>
          <w:tcPr>
            <w:tcW w:w="966" w:type="dxa"/>
            <w:vMerge/>
          </w:tcPr>
          <w:p w14:paraId="4B4987C4" w14:textId="77777777" w:rsidR="00282EFF" w:rsidRPr="0012757B" w:rsidRDefault="00282EFF" w:rsidP="001B75B7">
            <w:pPr>
              <w:jc w:val="center"/>
              <w:rPr>
                <w:rFonts w:cs="Segoe UI"/>
                <w:lang w:val="en-GB"/>
              </w:rPr>
            </w:pPr>
          </w:p>
        </w:tc>
        <w:tc>
          <w:tcPr>
            <w:tcW w:w="4558" w:type="dxa"/>
            <w:vAlign w:val="center"/>
          </w:tcPr>
          <w:p w14:paraId="5EEA4BD6" w14:textId="77777777" w:rsidR="00282EFF" w:rsidRPr="0012757B" w:rsidRDefault="00282EFF" w:rsidP="00282EFF">
            <w:pPr>
              <w:pStyle w:val="Heading7"/>
              <w:jc w:val="center"/>
              <w:rPr>
                <w:rFonts w:ascii="Futura PT Book" w:hAnsi="Futura PT Book" w:cs="Segoe UI"/>
                <w:lang w:val="en-GB"/>
              </w:rPr>
            </w:pPr>
            <w:r w:rsidRPr="0012757B">
              <w:rPr>
                <w:rFonts w:ascii="Futura PT Book" w:hAnsi="Futura PT Book" w:cs="Segoe UI"/>
                <w:noProof/>
                <w:lang w:val="en-GB"/>
              </w:rPr>
              <w:drawing>
                <wp:inline distT="0" distB="0" distL="0" distR="0" wp14:anchorId="79767606" wp14:editId="509AB27A">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1942" cy="412538"/>
                          </a:xfrm>
                          <a:prstGeom prst="rect">
                            <a:avLst/>
                          </a:prstGeom>
                        </pic:spPr>
                      </pic:pic>
                    </a:graphicData>
                  </a:graphic>
                </wp:inline>
              </w:drawing>
            </w:r>
          </w:p>
          <w:p w14:paraId="5D6C3538" w14:textId="77777777" w:rsidR="00282EFF" w:rsidRPr="0012757B" w:rsidRDefault="00282EFF" w:rsidP="00282EFF">
            <w:pPr>
              <w:jc w:val="center"/>
              <w:rPr>
                <w:rFonts w:cs="Segoe UI"/>
                <w:lang w:val="en-GB"/>
              </w:rPr>
            </w:pPr>
            <w:r w:rsidRPr="0012757B">
              <w:rPr>
                <w:rFonts w:cs="Segoe UI"/>
                <w:b/>
                <w:bCs/>
                <w:sz w:val="26"/>
                <w:szCs w:val="28"/>
                <w:lang w:val="en-GB"/>
              </w:rPr>
              <w:t>0</w:t>
            </w:r>
            <w:r w:rsidRPr="0012757B">
              <w:rPr>
                <w:rFonts w:cs="Segoe UI"/>
                <w:sz w:val="26"/>
                <w:szCs w:val="28"/>
                <w:lang w:val="en-GB"/>
              </w:rPr>
              <w:t xml:space="preserve"> </w:t>
            </w:r>
            <w:r w:rsidRPr="0012757B">
              <w:rPr>
                <w:rFonts w:cs="Segoe UI"/>
                <w:color w:val="1481AB" w:themeColor="accent1" w:themeShade="BF"/>
                <w:lang w:val="en-GB"/>
              </w:rPr>
              <w:t>Analog Extensions</w:t>
            </w:r>
          </w:p>
        </w:tc>
        <w:tc>
          <w:tcPr>
            <w:tcW w:w="4728" w:type="dxa"/>
            <w:vMerge/>
            <w:vAlign w:val="center"/>
          </w:tcPr>
          <w:p w14:paraId="1B429570" w14:textId="77777777" w:rsidR="00282EFF" w:rsidRPr="0012757B" w:rsidRDefault="00282EFF" w:rsidP="00F1612A">
            <w:pPr>
              <w:pStyle w:val="Heading7"/>
              <w:rPr>
                <w:rFonts w:ascii="Futura PT Book" w:hAnsi="Futura PT Book" w:cs="Segoe UI"/>
                <w:lang w:val="en-GB"/>
              </w:rPr>
            </w:pPr>
          </w:p>
        </w:tc>
      </w:tr>
    </w:tbl>
    <w:p w14:paraId="13B1F54E" w14:textId="77777777" w:rsidR="00C55610" w:rsidRPr="0012757B" w:rsidRDefault="00C55610" w:rsidP="00C55610">
      <w:pPr>
        <w:rPr>
          <w:rFonts w:cs="Segoe UI"/>
          <w:lang w:val="en-GB"/>
        </w:rPr>
      </w:pPr>
    </w:p>
    <w:bookmarkEnd w:id="8"/>
    <w:p w14:paraId="2D1C7BBE" w14:textId="77777777" w:rsidR="00C55610" w:rsidRPr="0012757B" w:rsidRDefault="00C55610" w:rsidP="00C55610">
      <w:pPr>
        <w:rPr>
          <w:rFonts w:cs="Segoe UI"/>
          <w:lang w:val="en-GB"/>
        </w:rPr>
      </w:pPr>
    </w:p>
    <w:p w14:paraId="38C3E9A9" w14:textId="77777777" w:rsidR="00994A7F" w:rsidRPr="0012757B" w:rsidRDefault="007E5B7B" w:rsidP="007E5B7B">
      <w:pPr>
        <w:jc w:val="both"/>
        <w:rPr>
          <w:rFonts w:cs="Segoe UI"/>
          <w:lang w:val="en-GB"/>
        </w:rPr>
      </w:pPr>
      <w:r w:rsidRPr="0012757B">
        <w:rPr>
          <w:rFonts w:cs="Segoe UI"/>
          <w:lang w:val="en-GB"/>
        </w:rPr>
        <w:t xml:space="preserve">Profiles, soft </w:t>
      </w:r>
      <w:r w:rsidR="00B44D3A" w:rsidRPr="0012757B">
        <w:rPr>
          <w:rFonts w:cs="Segoe UI"/>
          <w:lang w:val="en-GB"/>
        </w:rPr>
        <w:t>phones,</w:t>
      </w:r>
      <w:r w:rsidRPr="0012757B">
        <w:rPr>
          <w:rFonts w:cs="Segoe UI"/>
          <w:lang w:val="en-GB"/>
        </w:rPr>
        <w:t xml:space="preserve"> and IP extensions are much easier to migrate than older technologies such as digital and analog phones. </w:t>
      </w:r>
    </w:p>
    <w:p w14:paraId="4EE7D6BB" w14:textId="77777777" w:rsidR="00994A7F" w:rsidRPr="0012757B" w:rsidRDefault="00725F5A" w:rsidP="00994A7F">
      <w:pPr>
        <w:pStyle w:val="Heading1"/>
        <w:rPr>
          <w:rFonts w:ascii="Futura PT Book" w:hAnsi="Futura PT Book" w:cs="Segoe UI"/>
        </w:rPr>
      </w:pPr>
      <w:bookmarkStart w:id="9" w:name="_Toc129270981"/>
      <w:r w:rsidRPr="0012757B">
        <w:rPr>
          <w:rFonts w:ascii="Futura PT Book" w:hAnsi="Futura PT Book" w:cs="Segoe UI"/>
          <w:noProof/>
        </w:rPr>
        <w:lastRenderedPageBreak/>
        <w:drawing>
          <wp:anchor distT="0" distB="0" distL="114300" distR="114300" simplePos="0" relativeHeight="251692032" behindDoc="1" locked="0" layoutInCell="1" allowOverlap="1" wp14:anchorId="59BDCB42" wp14:editId="612B941E">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rPr>
          <w:rFonts w:ascii="Futura PT Book" w:hAnsi="Futura PT Book" w:cs="Segoe UI"/>
        </w:rPr>
        <w:t xml:space="preserve">Detailed </w:t>
      </w:r>
      <w:r w:rsidR="00994A7F" w:rsidRPr="0012757B">
        <w:rPr>
          <w:rFonts w:ascii="Futura PT Book" w:hAnsi="Futura PT Book" w:cs="Segoe UI"/>
        </w:rPr>
        <w:t>Insights</w:t>
      </w:r>
      <w:bookmarkEnd w:id="9"/>
    </w:p>
    <w:p w14:paraId="2F2591B6" w14:textId="77777777" w:rsidR="00725F5A" w:rsidRPr="0012757B" w:rsidRDefault="00725F5A" w:rsidP="00A03D1B">
      <w:pPr>
        <w:rPr>
          <w:rFonts w:cs="Segoe UI"/>
          <w:lang w:val="en-GB"/>
        </w:rPr>
      </w:pPr>
      <w:r w:rsidRPr="0012757B">
        <w:rPr>
          <w:rFonts w:cs="Segoe UI"/>
          <w:lang w:val="en-GB"/>
        </w:rPr>
        <w:t xml:space="preserve">This table provides a list of each type of facility that is in use across the existing solution. </w:t>
      </w:r>
    </w:p>
    <w:p w14:paraId="4F53BB6C" w14:textId="77777777" w:rsidR="00C55610" w:rsidRPr="0012757B" w:rsidRDefault="00C55610" w:rsidP="00C55610">
      <w:pPr>
        <w:rPr>
          <w:rFonts w:cs="Segoe UI"/>
          <w:lang w:val="en-GB"/>
        </w:rPr>
      </w:pPr>
    </w:p>
    <w:p w14:paraId="5A4A02F0" w14:textId="77777777" w:rsidR="0084179A" w:rsidRPr="0012757B" w:rsidRDefault="0084179A" w:rsidP="002B6938">
      <w:pPr>
        <w:rPr>
          <w:rFonts w:cs="Segoe UI"/>
          <w:color w:val="1481AB" w:themeColor="accent1" w:themeShade="BF"/>
          <w:lang w:val="en-GB"/>
        </w:rPr>
      </w:pPr>
    </w:p>
    <w:tbl>
      <w:tblPr>
        <w:tblStyle w:val="GridTable4-Accent6"/>
        <w:tblW w:w="9322" w:type="dxa"/>
        <w:tblLook w:val="04A0" w:firstRow="1" w:lastRow="0" w:firstColumn="1" w:lastColumn="0" w:noHBand="0" w:noVBand="1"/>
      </w:tblPr>
      <w:tblGrid>
        <w:gridCol w:w="3266"/>
        <w:gridCol w:w="2573"/>
        <w:gridCol w:w="3483"/>
      </w:tblGrid>
      <w:tr w:rsidR="00A03D1B" w:rsidRPr="0012757B" w14:paraId="2E8177B7" w14:textId="77777777" w:rsidTr="00A0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645F8FD2" w14:textId="77777777" w:rsidR="00A03D1B" w:rsidRPr="0012757B" w:rsidRDefault="00A03D1B">
            <w:pPr>
              <w:rPr>
                <w:color w:val="1482AB" w:themeColor="accent6"/>
                <w:sz w:val="20"/>
                <w:szCs w:val="20"/>
              </w:rPr>
            </w:pPr>
            <w:r w:rsidRPr="0012757B">
              <w:rPr>
                <w:color w:val="1482AB" w:themeColor="accent6"/>
              </w:rPr>
              <w:t>Category</w:t>
            </w:r>
          </w:p>
        </w:tc>
        <w:tc>
          <w:tcPr>
            <w:tcW w:w="2573" w:type="dxa"/>
            <w:hideMark/>
          </w:tcPr>
          <w:p w14:paraId="411D54F0" w14:textId="77777777" w:rsidR="00A03D1B" w:rsidRPr="0012757B" w:rsidRDefault="00A03D1B">
            <w:pPr>
              <w:jc w:val="cente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Count</w:t>
            </w:r>
          </w:p>
        </w:tc>
        <w:tc>
          <w:tcPr>
            <w:tcW w:w="3483" w:type="dxa"/>
            <w:hideMark/>
          </w:tcPr>
          <w:p w14:paraId="1D505960" w14:textId="77777777" w:rsidR="00A03D1B" w:rsidRPr="0012757B" w:rsidRDefault="00A03D1B">
            <w:pPr>
              <w:cnfStyle w:val="100000000000" w:firstRow="1" w:lastRow="0" w:firstColumn="0" w:lastColumn="0" w:oddVBand="0" w:evenVBand="0" w:oddHBand="0" w:evenHBand="0" w:firstRowFirstColumn="0" w:firstRowLastColumn="0" w:lastRowFirstColumn="0" w:lastRowLastColumn="0"/>
              <w:rPr>
                <w:b w:val="0"/>
                <w:bCs w:val="0"/>
                <w:color w:val="1482AB" w:themeColor="accent6"/>
              </w:rPr>
            </w:pPr>
            <w:r w:rsidRPr="0012757B">
              <w:rPr>
                <w:b w:val="0"/>
                <w:bCs w:val="0"/>
                <w:color w:val="1482AB" w:themeColor="accent6"/>
              </w:rPr>
              <w:t>Information</w:t>
            </w:r>
          </w:p>
        </w:tc>
      </w:tr>
      <w:tr w:rsidR="00A03D1B" w:rsidRPr="0012757B" w14:paraId="7818F90E"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37DA7807" w14:textId="77777777" w:rsidR="00A03D1B" w:rsidRPr="0012757B" w:rsidRDefault="00A03D1B">
            <w:pPr>
              <w:rPr>
                <w:color w:val="1482AB" w:themeColor="accent6"/>
              </w:rPr>
            </w:pPr>
            <w:r w:rsidRPr="0012757B">
              <w:rPr>
                <w:color w:val="1482AB" w:themeColor="accent6"/>
              </w:rPr>
              <w:t>License status</w:t>
            </w:r>
          </w:p>
        </w:tc>
        <w:tc>
          <w:tcPr>
            <w:tcW w:w="2573" w:type="dxa"/>
            <w:hideMark/>
          </w:tcPr>
          <w:p w14:paraId="533B887F"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(See licensing section)</w:t>
            </w:r>
          </w:p>
        </w:tc>
        <w:tc>
          <w:tcPr>
            <w:tcW w:w="3483" w:type="dxa"/>
            <w:hideMark/>
          </w:tcPr>
          <w:p w14:paraId="2DF055D1"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A03D1B" w:rsidRPr="0012757B" w14:paraId="3A769E6E"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71178EE3" w14:textId="77777777" w:rsidR="00A03D1B" w:rsidRPr="0012757B" w:rsidRDefault="00A03D1B">
            <w:pPr>
              <w:rPr>
                <w:rFonts w:cs="Arial"/>
                <w:color w:val="1482AB" w:themeColor="accent6"/>
              </w:rPr>
            </w:pPr>
            <w:r w:rsidRPr="0012757B">
              <w:rPr>
                <w:rFonts w:cs="Arial"/>
                <w:color w:val="1482AB" w:themeColor="accent6"/>
                <w:lang w:val="en" w:eastAsia="en-IN"/>
              </w:rPr>
              <w:t>Total physical devices</w:t>
            </w:r>
          </w:p>
        </w:tc>
        <w:tc>
          <w:tcPr>
            <w:tcW w:w="2573" w:type="dxa"/>
            <w:hideMark/>
          </w:tcPr>
          <w:p w14:paraId="2FD17D99"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288</w:t>
            </w:r>
          </w:p>
        </w:tc>
        <w:tc>
          <w:tcPr>
            <w:tcW w:w="3483" w:type="dxa"/>
            <w:hideMark/>
          </w:tcPr>
          <w:p w14:paraId="12CC160D"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Includes physical devices and softphones.</w:t>
            </w:r>
          </w:p>
        </w:tc>
      </w:tr>
      <w:tr w:rsidR="00A03D1B" w:rsidRPr="0012757B" w14:paraId="00C019ED"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73A8B428" w14:textId="77777777" w:rsidR="00A03D1B" w:rsidRPr="0012757B" w:rsidRDefault="00A03D1B">
            <w:pPr>
              <w:rPr>
                <w:rFonts w:cs="Arial"/>
                <w:color w:val="1482AB" w:themeColor="accent6"/>
                <w:lang w:val="en" w:eastAsia="en-IN"/>
              </w:rPr>
            </w:pPr>
            <w:r w:rsidRPr="0012757B">
              <w:rPr>
                <w:rFonts w:cs="Arial"/>
                <w:color w:val="1482AB" w:themeColor="accent6"/>
                <w:lang w:val="en" w:eastAsia="en-IN"/>
              </w:rPr>
              <w:t>Total analog devices</w:t>
            </w:r>
          </w:p>
        </w:tc>
        <w:tc>
          <w:tcPr>
            <w:tcW w:w="2573" w:type="dxa"/>
            <w:hideMark/>
          </w:tcPr>
          <w:p w14:paraId="2A144656"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0</w:t>
            </w:r>
          </w:p>
        </w:tc>
        <w:tc>
          <w:tcPr>
            <w:tcW w:w="3483" w:type="dxa"/>
            <w:hideMark/>
          </w:tcPr>
          <w:p w14:paraId="66DB28FB"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Analog phones, faxes, etc.</w:t>
            </w:r>
          </w:p>
        </w:tc>
      </w:tr>
      <w:tr w:rsidR="00A03D1B" w:rsidRPr="0012757B" w14:paraId="3DB4BE48"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64AF4C6C" w14:textId="77777777" w:rsidR="00A03D1B" w:rsidRPr="0012757B" w:rsidRDefault="00A03D1B">
            <w:pPr>
              <w:rPr>
                <w:rFonts w:cs="Arial"/>
                <w:color w:val="1482AB" w:themeColor="accent6"/>
              </w:rPr>
            </w:pPr>
            <w:r w:rsidRPr="0012757B">
              <w:rPr>
                <w:rFonts w:cs="Arial"/>
                <w:color w:val="1482AB" w:themeColor="accent6"/>
              </w:rPr>
              <w:t xml:space="preserve">Total hotdesking users </w:t>
            </w:r>
          </w:p>
        </w:tc>
        <w:tc>
          <w:tcPr>
            <w:tcW w:w="2573" w:type="dxa"/>
            <w:hideMark/>
          </w:tcPr>
          <w:p w14:paraId="3413B556"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6</w:t>
            </w:r>
          </w:p>
        </w:tc>
        <w:tc>
          <w:tcPr>
            <w:tcW w:w="3483" w:type="dxa"/>
            <w:hideMark/>
          </w:tcPr>
          <w:p w14:paraId="73206AF9"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Users configured as Hotdesking</w:t>
            </w:r>
          </w:p>
        </w:tc>
      </w:tr>
      <w:tr w:rsidR="00A03D1B" w:rsidRPr="0012757B" w14:paraId="3BBDC582"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59F49251" w14:textId="77777777" w:rsidR="00A03D1B" w:rsidRPr="0012757B" w:rsidRDefault="00A03D1B">
            <w:pPr>
              <w:rPr>
                <w:rFonts w:cs="Arial"/>
                <w:color w:val="1482AB" w:themeColor="accent6"/>
              </w:rPr>
            </w:pPr>
            <w:r w:rsidRPr="0012757B">
              <w:rPr>
                <w:rFonts w:cs="Arial"/>
                <w:color w:val="1482AB" w:themeColor="accent6"/>
              </w:rPr>
              <w:t>SIP licenses allocated</w:t>
            </w:r>
          </w:p>
        </w:tc>
        <w:tc>
          <w:tcPr>
            <w:tcW w:w="2573" w:type="dxa"/>
            <w:hideMark/>
          </w:tcPr>
          <w:p w14:paraId="169E162E"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20</w:t>
            </w:r>
          </w:p>
        </w:tc>
        <w:tc>
          <w:tcPr>
            <w:tcW w:w="3483" w:type="dxa"/>
            <w:hideMark/>
          </w:tcPr>
          <w:p w14:paraId="49C593A4"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Number of SIP licenses</w:t>
            </w:r>
          </w:p>
        </w:tc>
      </w:tr>
      <w:tr w:rsidR="00A03D1B" w:rsidRPr="0012757B" w14:paraId="6AA41C5D"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7A4ED847" w14:textId="77777777" w:rsidR="00A03D1B" w:rsidRPr="0012757B" w:rsidRDefault="00A03D1B">
            <w:pPr>
              <w:rPr>
                <w:rFonts w:cs="Arial"/>
                <w:color w:val="1482AB" w:themeColor="accent6"/>
              </w:rPr>
            </w:pPr>
            <w:r w:rsidRPr="0012757B">
              <w:rPr>
                <w:rFonts w:cs="Arial"/>
                <w:color w:val="1482AB" w:themeColor="accent6"/>
              </w:rPr>
              <w:t>Non-SIP trunks</w:t>
            </w:r>
          </w:p>
        </w:tc>
        <w:tc>
          <w:tcPr>
            <w:tcW w:w="2573" w:type="dxa"/>
            <w:hideMark/>
          </w:tcPr>
          <w:p w14:paraId="3DCC03A5"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6</w:t>
            </w:r>
          </w:p>
        </w:tc>
        <w:tc>
          <w:tcPr>
            <w:tcW w:w="3483" w:type="dxa"/>
            <w:hideMark/>
          </w:tcPr>
          <w:p w14:paraId="56B4A17D"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 xml:space="preserve">Number of </w:t>
            </w:r>
            <w:proofErr w:type="gramStart"/>
            <w:r w:rsidRPr="0012757B">
              <w:rPr>
                <w:color w:val="1482AB" w:themeColor="accent6"/>
              </w:rPr>
              <w:t>Non-SIP</w:t>
            </w:r>
            <w:proofErr w:type="gramEnd"/>
            <w:r w:rsidRPr="0012757B">
              <w:rPr>
                <w:color w:val="1482AB" w:themeColor="accent6"/>
              </w:rPr>
              <w:t xml:space="preserve"> trunks</w:t>
            </w:r>
          </w:p>
        </w:tc>
      </w:tr>
      <w:tr w:rsidR="00A03D1B" w:rsidRPr="0012757B" w14:paraId="1A7087C4"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34E10177" w14:textId="77777777" w:rsidR="00A03D1B" w:rsidRPr="0012757B" w:rsidRDefault="00A03D1B">
            <w:pPr>
              <w:rPr>
                <w:rFonts w:cs="Arial"/>
                <w:color w:val="1482AB" w:themeColor="accent6"/>
              </w:rPr>
            </w:pPr>
            <w:r w:rsidRPr="0012757B">
              <w:rPr>
                <w:color w:val="1482AB" w:themeColor="accent6"/>
              </w:rPr>
              <w:t>Total Hunt Groups</w:t>
            </w:r>
          </w:p>
        </w:tc>
        <w:tc>
          <w:tcPr>
            <w:tcW w:w="2573" w:type="dxa"/>
            <w:hideMark/>
          </w:tcPr>
          <w:p w14:paraId="3701F85D"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11</w:t>
            </w:r>
          </w:p>
        </w:tc>
        <w:tc>
          <w:tcPr>
            <w:tcW w:w="3483" w:type="dxa"/>
            <w:hideMark/>
          </w:tcPr>
          <w:p w14:paraId="61A1E239"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Total Hunt Groups in use</w:t>
            </w:r>
          </w:p>
        </w:tc>
      </w:tr>
      <w:tr w:rsidR="00A03D1B" w:rsidRPr="0012757B" w14:paraId="5FDD6D61"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6A15229F" w14:textId="77777777" w:rsidR="00A03D1B" w:rsidRPr="0012757B" w:rsidRDefault="00A03D1B">
            <w:pPr>
              <w:rPr>
                <w:color w:val="1482AB" w:themeColor="accent6"/>
              </w:rPr>
            </w:pPr>
            <w:r w:rsidRPr="0012757B">
              <w:rPr>
                <w:color w:val="1482AB" w:themeColor="accent6"/>
              </w:rPr>
              <w:t>Total Pickup Groups</w:t>
            </w:r>
          </w:p>
        </w:tc>
        <w:tc>
          <w:tcPr>
            <w:tcW w:w="2573" w:type="dxa"/>
            <w:hideMark/>
          </w:tcPr>
          <w:p w14:paraId="47DE2559"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5</w:t>
            </w:r>
          </w:p>
        </w:tc>
        <w:tc>
          <w:tcPr>
            <w:tcW w:w="3483" w:type="dxa"/>
            <w:hideMark/>
          </w:tcPr>
          <w:p w14:paraId="304B9D47"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Total Pickup Groups in use</w:t>
            </w:r>
          </w:p>
        </w:tc>
      </w:tr>
      <w:tr w:rsidR="00A03D1B" w:rsidRPr="0012757B" w14:paraId="20DEE39B"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4CBA121B" w14:textId="77777777" w:rsidR="00A03D1B" w:rsidRPr="0012757B" w:rsidRDefault="00A03D1B">
            <w:pPr>
              <w:rPr>
                <w:color w:val="1482AB" w:themeColor="accent6"/>
              </w:rPr>
            </w:pPr>
            <w:r w:rsidRPr="0012757B">
              <w:rPr>
                <w:color w:val="1482AB" w:themeColor="accent6"/>
              </w:rPr>
              <w:t>Total Paging Groups</w:t>
            </w:r>
          </w:p>
        </w:tc>
        <w:tc>
          <w:tcPr>
            <w:tcW w:w="2573" w:type="dxa"/>
            <w:hideMark/>
          </w:tcPr>
          <w:p w14:paraId="195576EB"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7</w:t>
            </w:r>
          </w:p>
        </w:tc>
        <w:tc>
          <w:tcPr>
            <w:tcW w:w="3483" w:type="dxa"/>
            <w:hideMark/>
          </w:tcPr>
          <w:p w14:paraId="7EBFD86E"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Total Paging Groups in use</w:t>
            </w:r>
          </w:p>
        </w:tc>
      </w:tr>
      <w:tr w:rsidR="00A03D1B" w:rsidRPr="0012757B" w14:paraId="02953ED9"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21CE7DAA" w14:textId="77777777" w:rsidR="00A03D1B" w:rsidRPr="0012757B" w:rsidRDefault="00A03D1B">
            <w:pPr>
              <w:rPr>
                <w:color w:val="1482AB" w:themeColor="accent6"/>
              </w:rPr>
            </w:pPr>
            <w:r w:rsidRPr="0012757B">
              <w:rPr>
                <w:color w:val="1482AB" w:themeColor="accent6"/>
              </w:rPr>
              <w:t>Total Ring Groups</w:t>
            </w:r>
          </w:p>
        </w:tc>
        <w:tc>
          <w:tcPr>
            <w:tcW w:w="2573" w:type="dxa"/>
            <w:hideMark/>
          </w:tcPr>
          <w:p w14:paraId="09B799C2"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6</w:t>
            </w:r>
          </w:p>
        </w:tc>
        <w:tc>
          <w:tcPr>
            <w:tcW w:w="3483" w:type="dxa"/>
            <w:hideMark/>
          </w:tcPr>
          <w:p w14:paraId="63926763"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Total Ring Groups in use</w:t>
            </w:r>
          </w:p>
        </w:tc>
      </w:tr>
      <w:tr w:rsidR="00A03D1B" w:rsidRPr="0012757B" w14:paraId="423F33A9"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3298C44E" w14:textId="77777777" w:rsidR="00A03D1B" w:rsidRPr="0012757B" w:rsidRDefault="00A03D1B">
            <w:pPr>
              <w:rPr>
                <w:color w:val="1482AB" w:themeColor="accent6"/>
              </w:rPr>
            </w:pPr>
            <w:r w:rsidRPr="0012757B">
              <w:rPr>
                <w:color w:val="1482AB" w:themeColor="accent6"/>
              </w:rPr>
              <w:t>Total Personal Ring Groups</w:t>
            </w:r>
          </w:p>
        </w:tc>
        <w:tc>
          <w:tcPr>
            <w:tcW w:w="2573" w:type="dxa"/>
            <w:hideMark/>
          </w:tcPr>
          <w:p w14:paraId="29AFA407"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3</w:t>
            </w:r>
          </w:p>
        </w:tc>
        <w:tc>
          <w:tcPr>
            <w:tcW w:w="3483" w:type="dxa"/>
            <w:hideMark/>
          </w:tcPr>
          <w:p w14:paraId="52347A28"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Total PRG Groups in use</w:t>
            </w:r>
          </w:p>
        </w:tc>
      </w:tr>
      <w:tr w:rsidR="00A03D1B" w:rsidRPr="0012757B" w14:paraId="393A7103" w14:textId="77777777" w:rsidTr="00A03D1B">
        <w:tc>
          <w:tcPr>
            <w:cnfStyle w:val="001000000000" w:firstRow="0" w:lastRow="0" w:firstColumn="1" w:lastColumn="0" w:oddVBand="0" w:evenVBand="0" w:oddHBand="0" w:evenHBand="0" w:firstRowFirstColumn="0" w:firstRowLastColumn="0" w:lastRowFirstColumn="0" w:lastRowLastColumn="0"/>
            <w:tcW w:w="3266" w:type="dxa"/>
            <w:hideMark/>
          </w:tcPr>
          <w:p w14:paraId="0DADC027" w14:textId="77777777" w:rsidR="00A03D1B" w:rsidRPr="0012757B" w:rsidRDefault="00A03D1B">
            <w:pPr>
              <w:rPr>
                <w:color w:val="1482AB" w:themeColor="accent6"/>
              </w:rPr>
            </w:pPr>
            <w:r w:rsidRPr="0012757B">
              <w:rPr>
                <w:color w:val="1482AB" w:themeColor="accent6"/>
              </w:rPr>
              <w:t>Total ACD Groups</w:t>
            </w:r>
          </w:p>
        </w:tc>
        <w:tc>
          <w:tcPr>
            <w:tcW w:w="2573" w:type="dxa"/>
            <w:hideMark/>
          </w:tcPr>
          <w:p w14:paraId="5DB13EE8" w14:textId="77777777" w:rsidR="00A03D1B" w:rsidRPr="0012757B" w:rsidRDefault="00A03D1B">
            <w:pPr>
              <w:jc w:val="cente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7</w:t>
            </w:r>
          </w:p>
        </w:tc>
        <w:tc>
          <w:tcPr>
            <w:tcW w:w="3483" w:type="dxa"/>
            <w:hideMark/>
          </w:tcPr>
          <w:p w14:paraId="73C72099" w14:textId="77777777" w:rsidR="00A03D1B" w:rsidRPr="0012757B" w:rsidRDefault="00A03D1B">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Total ACD Groups in use</w:t>
            </w:r>
          </w:p>
        </w:tc>
      </w:tr>
      <w:tr w:rsidR="00A03D1B" w:rsidRPr="0012757B" w14:paraId="6FD7314D" w14:textId="77777777" w:rsidTr="00A03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hideMark/>
          </w:tcPr>
          <w:p w14:paraId="120E5B6E" w14:textId="77777777" w:rsidR="00A03D1B" w:rsidRPr="0012757B" w:rsidRDefault="00A03D1B">
            <w:pPr>
              <w:rPr>
                <w:color w:val="1482AB" w:themeColor="accent6"/>
              </w:rPr>
            </w:pPr>
            <w:r w:rsidRPr="0012757B">
              <w:rPr>
                <w:color w:val="1482AB" w:themeColor="accent6"/>
              </w:rPr>
              <w:t>Total MDUG Groups</w:t>
            </w:r>
          </w:p>
        </w:tc>
        <w:tc>
          <w:tcPr>
            <w:tcW w:w="2573" w:type="dxa"/>
            <w:hideMark/>
          </w:tcPr>
          <w:p w14:paraId="4BD64E8C" w14:textId="77777777" w:rsidR="00A03D1B" w:rsidRPr="0012757B" w:rsidRDefault="00A03D1B">
            <w:pPr>
              <w:jc w:val="cente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4</w:t>
            </w:r>
          </w:p>
        </w:tc>
        <w:tc>
          <w:tcPr>
            <w:tcW w:w="3483" w:type="dxa"/>
            <w:hideMark/>
          </w:tcPr>
          <w:p w14:paraId="7790248D" w14:textId="77777777" w:rsidR="00A03D1B" w:rsidRPr="0012757B" w:rsidRDefault="00A03D1B">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Total MDU Groups in use</w:t>
            </w:r>
          </w:p>
        </w:tc>
      </w:tr>
    </w:tbl>
    <w:p w14:paraId="2D8B4F62" w14:textId="77777777" w:rsidR="00A034A8" w:rsidRPr="0012757B" w:rsidRDefault="00A034A8">
      <w:pPr>
        <w:rPr>
          <w:rFonts w:eastAsiaTheme="majorEastAsia" w:cstheme="majorBidi"/>
          <w:color w:val="1481AB" w:themeColor="accent1" w:themeShade="BF"/>
          <w:sz w:val="32"/>
          <w:szCs w:val="36"/>
          <w:bdr w:val="none" w:sz="0" w:space="0" w:color="auto"/>
          <w:lang w:val="en-GB"/>
        </w:rPr>
      </w:pPr>
      <w:r w:rsidRPr="0012757B">
        <w:br w:type="page"/>
      </w:r>
    </w:p>
    <w:p w14:paraId="5471388B" w14:textId="77777777" w:rsidR="00A03D1B" w:rsidRPr="0012757B" w:rsidRDefault="00A03D1B" w:rsidP="00BC3844">
      <w:pPr>
        <w:pStyle w:val="Heading2"/>
        <w:rPr>
          <w:rFonts w:cs="Segoe UI"/>
        </w:rPr>
      </w:pPr>
      <w:bookmarkStart w:id="10" w:name="_Toc56503988"/>
      <w:bookmarkStart w:id="11" w:name="_Toc100050563"/>
      <w:bookmarkStart w:id="12" w:name="_Toc129270982"/>
      <w:r w:rsidRPr="0012757B">
        <w:rPr>
          <w:rFonts w:cs="Segoe UI"/>
        </w:rPr>
        <w:lastRenderedPageBreak/>
        <w:t>General Migration Considerations</w:t>
      </w:r>
    </w:p>
    <w:p w14:paraId="16931373" w14:textId="77777777" w:rsidR="00DC0A41" w:rsidRPr="0012757B" w:rsidRDefault="00DC0A41" w:rsidP="00DC0A41">
      <w:pPr>
        <w:rPr>
          <w:lang w:val="en-GB"/>
        </w:rPr>
      </w:pPr>
      <w:r w:rsidRPr="0012757B">
        <w:rPr>
          <w:lang w:val="en-GB"/>
        </w:rPr>
        <w:t>This high-level design report can be provided in conjunction with a Migration plan/LLD (Spreadsheet) which can be used to provision to hosted voice and cloud solutions both automatically and manually.</w:t>
      </w:r>
    </w:p>
    <w:p w14:paraId="235DEC49" w14:textId="77777777" w:rsidR="00DC0A41" w:rsidRPr="0012757B" w:rsidRDefault="00DC0A41" w:rsidP="00DC0A41">
      <w:pPr>
        <w:rPr>
          <w:lang w:val="en-GB"/>
        </w:rPr>
      </w:pPr>
    </w:p>
    <w:p w14:paraId="653E6743" w14:textId="77777777" w:rsidR="00DC0A41" w:rsidRPr="0012757B" w:rsidRDefault="00DC0A41" w:rsidP="00DC0A41">
      <w:pPr>
        <w:rPr>
          <w:lang w:val="en-GB"/>
        </w:rPr>
      </w:pPr>
      <w:r w:rsidRPr="0012757B">
        <w:rPr>
          <w:lang w:val="en-GB"/>
        </w:rPr>
        <w:t xml:space="preserve">The following considerations apply: </w:t>
      </w:r>
    </w:p>
    <w:p w14:paraId="260C5EC4" w14:textId="77777777" w:rsidR="00DC0A41" w:rsidRPr="0012757B" w:rsidRDefault="00DC0A41" w:rsidP="00DC0A41">
      <w:pPr>
        <w:rPr>
          <w:lang w:val="en-GB"/>
        </w:rPr>
      </w:pPr>
    </w:p>
    <w:p w14:paraId="439C4E7C"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color w:val="auto"/>
          <w:szCs w:val="22"/>
        </w:rPr>
      </w:pPr>
      <w:r w:rsidRPr="0012757B">
        <w:rPr>
          <w:szCs w:val="22"/>
        </w:rPr>
        <w:t>Unused configurations will not be captured in the Migration Plan.  This includes:</w:t>
      </w:r>
    </w:p>
    <w:p w14:paraId="5E7BB73F"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Devices or profiles without a DN.</w:t>
      </w:r>
    </w:p>
    <w:p w14:paraId="4B31E1AC"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Hunt groups, pickup groups, ring groups or paging groups without members.</w:t>
      </w:r>
    </w:p>
    <w:p w14:paraId="53AB7201"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1440"/>
        <w:rPr>
          <w:szCs w:val="22"/>
        </w:rPr>
      </w:pPr>
    </w:p>
    <w:p w14:paraId="73416721"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Data that is not in the audited database will not be migrated automatically.  For example, this includes:</w:t>
      </w:r>
    </w:p>
    <w:p w14:paraId="2F1E43DE"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Voicemails.</w:t>
      </w:r>
    </w:p>
    <w:p w14:paraId="371E5E43"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Voicemail greetings.</w:t>
      </w:r>
    </w:p>
    <w:p w14:paraId="2312F62D" w14:textId="77777777" w:rsidR="00DC0A41" w:rsidRPr="0012757B" w:rsidRDefault="00DC0A41" w:rsidP="00DC0A41">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Prompt recordings.</w:t>
      </w:r>
    </w:p>
    <w:p w14:paraId="297ADAEA"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1440"/>
        <w:rPr>
          <w:szCs w:val="22"/>
        </w:rPr>
      </w:pPr>
    </w:p>
    <w:p w14:paraId="692D102F"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Some information needed for successful provisioning, but not found in the audited database, will be automatically generated, or defaulted and added to the Migration Plan where possible.  If not, it must be manually added.</w:t>
      </w:r>
    </w:p>
    <w:p w14:paraId="00D2B85D" w14:textId="77777777" w:rsidR="00DC0A41" w:rsidRPr="0012757B" w:rsidRDefault="00DC0A41" w:rsidP="00DC0A41">
      <w:pPr>
        <w:pBdr>
          <w:top w:val="none" w:sz="0" w:space="0" w:color="auto"/>
          <w:left w:val="none" w:sz="0" w:space="0" w:color="auto"/>
          <w:bottom w:val="none" w:sz="0" w:space="0" w:color="auto"/>
          <w:right w:val="none" w:sz="0" w:space="0" w:color="auto"/>
          <w:between w:val="none" w:sz="0" w:space="0" w:color="auto"/>
          <w:bar w:val="none" w:sz="0" w:color="auto"/>
        </w:pBdr>
        <w:spacing w:before="80"/>
        <w:ind w:left="720"/>
        <w:rPr>
          <w:szCs w:val="22"/>
        </w:rPr>
      </w:pPr>
    </w:p>
    <w:p w14:paraId="2EF780BB"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Changes to the Migration Plan can be made prior to provisioning, such as adding or deleting rows, changing information within a row, or adding missing information.</w:t>
      </w:r>
    </w:p>
    <w:p w14:paraId="68126192" w14:textId="77777777" w:rsidR="00DC0A41" w:rsidRPr="0012757B" w:rsidRDefault="00DC0A41" w:rsidP="00DC0A41">
      <w:pPr>
        <w:pStyle w:val="ListParagraph"/>
        <w:rPr>
          <w:szCs w:val="22"/>
        </w:rPr>
      </w:pPr>
    </w:p>
    <w:p w14:paraId="24360900" w14:textId="77777777" w:rsidR="00DC0A41" w:rsidRPr="0012757B" w:rsidRDefault="00DC0A41" w:rsidP="00DC0A4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rPr>
          <w:szCs w:val="22"/>
        </w:rPr>
      </w:pPr>
      <w:r w:rsidRPr="0012757B">
        <w:rPr>
          <w:szCs w:val="22"/>
        </w:rPr>
        <w:t xml:space="preserve">You will also need to determine the numbers that will require porting to the hosted voice solution, this is outside of the scope of this audit. </w:t>
      </w:r>
    </w:p>
    <w:p w14:paraId="480416D2" w14:textId="77777777" w:rsidR="00DC0A41" w:rsidRPr="0012757B" w:rsidRDefault="00DC0A41" w:rsidP="00DC0A41"/>
    <w:p w14:paraId="5FEC5D9D" w14:textId="77777777" w:rsidR="00DC0A41" w:rsidRPr="0012757B" w:rsidRDefault="00DC0A41" w:rsidP="00DC0A41">
      <w:pPr>
        <w:rPr>
          <w:lang w:val="en-GB"/>
        </w:rPr>
      </w:pPr>
    </w:p>
    <w:p w14:paraId="09D03C63" w14:textId="77777777" w:rsidR="00DC0A41" w:rsidRPr="0012757B" w:rsidRDefault="00DC0A41" w:rsidP="00DC0A41">
      <w:pPr>
        <w:rPr>
          <w:lang w:val="en-GB"/>
        </w:rPr>
      </w:pPr>
      <w:r w:rsidRPr="0012757B">
        <w:rPr>
          <w:lang w:val="en-GB"/>
        </w:rPr>
        <w:t xml:space="preserve">The following section(s) outline the considerations for migration to some of the major cloud, </w:t>
      </w:r>
      <w:proofErr w:type="gramStart"/>
      <w:r w:rsidRPr="0012757B">
        <w:rPr>
          <w:lang w:val="en-GB"/>
        </w:rPr>
        <w:t>UC</w:t>
      </w:r>
      <w:proofErr w:type="gramEnd"/>
      <w:r w:rsidRPr="0012757B">
        <w:rPr>
          <w:lang w:val="en-GB"/>
        </w:rPr>
        <w:t xml:space="preserve"> and hosted platforms. </w:t>
      </w:r>
    </w:p>
    <w:p w14:paraId="14A9481B" w14:textId="77777777" w:rsidR="00DC0A41" w:rsidRPr="0012757B" w:rsidRDefault="00DC0A41" w:rsidP="00DC0A41">
      <w:pPr>
        <w:rPr>
          <w:lang w:val="en-GB"/>
        </w:rPr>
      </w:pPr>
    </w:p>
    <w:p w14:paraId="3D3FF8BE" w14:textId="77777777" w:rsidR="00DC0A41" w:rsidRPr="0012757B" w:rsidRDefault="00DC0A41" w:rsidP="00DC0A41">
      <w:pPr>
        <w:rPr>
          <w:lang w:val="en-GB"/>
        </w:rPr>
      </w:pPr>
    </w:p>
    <w:p w14:paraId="5A366F0F" w14:textId="77777777" w:rsidR="00DC0A41" w:rsidRPr="0012757B" w:rsidRDefault="00DC0A41" w:rsidP="00DC0A41">
      <w:pPr>
        <w:rPr>
          <w:lang w:val="en-GB"/>
        </w:rPr>
      </w:pPr>
    </w:p>
    <w:p w14:paraId="754F6AB6" w14:textId="77777777" w:rsidR="00DC0A41" w:rsidRPr="0012757B" w:rsidRDefault="00DC0A41" w:rsidP="00DC0A41">
      <w:pPr>
        <w:rPr>
          <w:lang w:val="en-GB"/>
        </w:rPr>
      </w:pPr>
    </w:p>
    <w:p w14:paraId="02BDC746" w14:textId="77777777" w:rsidR="00DC0A41" w:rsidRPr="0012757B" w:rsidRDefault="00DC0A41" w:rsidP="00DC0A41">
      <w:pPr>
        <w:rPr>
          <w:lang w:val="en-GB"/>
        </w:rPr>
      </w:pPr>
    </w:p>
    <w:p w14:paraId="45928559" w14:textId="77777777" w:rsidR="00DC0A41" w:rsidRPr="0012757B" w:rsidRDefault="00DC0A41" w:rsidP="00DC0A41">
      <w:pPr>
        <w:rPr>
          <w:lang w:val="en-GB"/>
        </w:rPr>
      </w:pPr>
    </w:p>
    <w:p w14:paraId="211274AA" w14:textId="77777777" w:rsidR="00DC0A41" w:rsidRPr="0012757B" w:rsidRDefault="00DC0A41" w:rsidP="00DC0A41">
      <w:pPr>
        <w:rPr>
          <w:lang w:val="en-GB"/>
        </w:rPr>
      </w:pPr>
    </w:p>
    <w:p w14:paraId="5C125341" w14:textId="77777777" w:rsidR="00DC0A41" w:rsidRPr="0012757B" w:rsidRDefault="00DC0A41" w:rsidP="00DC0A41">
      <w:pPr>
        <w:rPr>
          <w:lang w:val="en-GB"/>
        </w:rPr>
      </w:pPr>
    </w:p>
    <w:p w14:paraId="4610D8FA" w14:textId="77777777" w:rsidR="00DC0A41" w:rsidRPr="0012757B" w:rsidRDefault="00DC0A41" w:rsidP="00DC0A41">
      <w:pPr>
        <w:rPr>
          <w:lang w:val="en-GB"/>
        </w:rPr>
      </w:pPr>
    </w:p>
    <w:p w14:paraId="0F60CC09" w14:textId="77777777" w:rsidR="00DC0A41" w:rsidRPr="0012757B" w:rsidRDefault="00DC0A41" w:rsidP="00DC0A41">
      <w:pPr>
        <w:rPr>
          <w:lang w:val="en-GB"/>
        </w:rPr>
      </w:pPr>
    </w:p>
    <w:p w14:paraId="0F802740" w14:textId="77777777" w:rsidR="00DC0A41" w:rsidRPr="0012757B" w:rsidRDefault="00DC0A41" w:rsidP="00DC0A41">
      <w:pPr>
        <w:rPr>
          <w:lang w:val="en-GB"/>
        </w:rPr>
      </w:pPr>
    </w:p>
    <w:p w14:paraId="426E7BA5" w14:textId="77777777" w:rsidR="00DC0A41" w:rsidRPr="0012757B" w:rsidRDefault="00DC0A41" w:rsidP="00DC0A41">
      <w:pPr>
        <w:rPr>
          <w:lang w:val="en-GB"/>
        </w:rPr>
      </w:pPr>
    </w:p>
    <w:p w14:paraId="238A4807" w14:textId="77777777" w:rsidR="00DC0A41" w:rsidRPr="0012757B" w:rsidRDefault="00DC0A41" w:rsidP="00DC0A41">
      <w:pPr>
        <w:rPr>
          <w:lang w:val="en-GB"/>
        </w:rPr>
      </w:pPr>
    </w:p>
    <w:p w14:paraId="0AF9FB47" w14:textId="77777777" w:rsidR="00DC0A41" w:rsidRPr="0012757B" w:rsidRDefault="00DC0A41" w:rsidP="00DC0A41">
      <w:pPr>
        <w:rPr>
          <w:lang w:val="en-GB"/>
        </w:rPr>
      </w:pPr>
    </w:p>
    <w:p w14:paraId="33299841" w14:textId="77777777" w:rsidR="00BC3844" w:rsidRPr="0012757B" w:rsidRDefault="00BC3844" w:rsidP="00DC0A41">
      <w:pPr>
        <w:pStyle w:val="Heading3"/>
      </w:pPr>
      <w:r w:rsidRPr="0012757B">
        <w:lastRenderedPageBreak/>
        <w:t>Migration considerations</w:t>
      </w:r>
      <w:bookmarkEnd w:id="10"/>
      <w:bookmarkEnd w:id="11"/>
      <w:r w:rsidR="001E4A21" w:rsidRPr="0012757B">
        <w:t xml:space="preserve"> to Cisco</w:t>
      </w:r>
      <w:bookmarkEnd w:id="12"/>
    </w:p>
    <w:p w14:paraId="5DC2B7B3" w14:textId="77777777" w:rsidR="004D11AF" w:rsidRPr="0012757B" w:rsidRDefault="004D11AF" w:rsidP="004D11AF">
      <w:pPr>
        <w:rPr>
          <w:rFonts w:cs="Segoe UI"/>
          <w:lang w:val="en-GB"/>
        </w:rPr>
      </w:pPr>
      <w:r w:rsidRPr="0012757B">
        <w:rPr>
          <w:rFonts w:cs="Segoe UI"/>
          <w:noProof/>
          <w:lang w:val="en-GB"/>
        </w:rPr>
        <w:drawing>
          <wp:inline distT="0" distB="0" distL="0" distR="0" wp14:anchorId="5FDE2760" wp14:editId="68997DF7">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1"/>
                    <a:stretch>
                      <a:fillRect/>
                    </a:stretch>
                  </pic:blipFill>
                  <pic:spPr>
                    <a:xfrm>
                      <a:off x="0" y="0"/>
                      <a:ext cx="1928381" cy="597798"/>
                    </a:xfrm>
                    <a:prstGeom prst="rect">
                      <a:avLst/>
                    </a:prstGeom>
                  </pic:spPr>
                </pic:pic>
              </a:graphicData>
            </a:graphic>
          </wp:inline>
        </w:drawing>
      </w:r>
    </w:p>
    <w:p w14:paraId="120E2FD0" w14:textId="77777777" w:rsidR="004D11AF" w:rsidRPr="0012757B" w:rsidRDefault="004D11AF" w:rsidP="004D11AF">
      <w:pPr>
        <w:rPr>
          <w:rFonts w:cs="Segoe UI"/>
          <w:lang w:val="en-GB"/>
        </w:rPr>
      </w:pPr>
    </w:p>
    <w:p w14:paraId="454CF39D" w14:textId="77777777" w:rsidR="00BC3844" w:rsidRPr="0012757B" w:rsidRDefault="00BC3844" w:rsidP="00BC3844">
      <w:pPr>
        <w:rPr>
          <w:rFonts w:cs="Segoe UI"/>
          <w:lang w:val="en-GB"/>
        </w:rPr>
      </w:pPr>
      <w:r w:rsidRPr="0012757B">
        <w:rPr>
          <w:rFonts w:cs="Segoe UI"/>
          <w:lang w:val="en-GB"/>
        </w:rPr>
        <w:t xml:space="preserve">This table will detail any common facilities being used by a legacy platform and if it is supported in the </w:t>
      </w:r>
      <w:r w:rsidR="001E4A21" w:rsidRPr="0012757B">
        <w:rPr>
          <w:rFonts w:cs="Segoe UI"/>
          <w:lang w:val="en-GB"/>
        </w:rPr>
        <w:t xml:space="preserve">Cisco hosted and </w:t>
      </w:r>
      <w:r w:rsidR="00DC0A41" w:rsidRPr="0012757B">
        <w:rPr>
          <w:rFonts w:cs="Segoe UI"/>
          <w:lang w:val="en-GB"/>
        </w:rPr>
        <w:t>on-premises</w:t>
      </w:r>
      <w:r w:rsidR="001E4A21" w:rsidRPr="0012757B">
        <w:rPr>
          <w:rFonts w:cs="Segoe UI"/>
          <w:lang w:val="en-GB"/>
        </w:rPr>
        <w:t xml:space="preserve"> environments.</w:t>
      </w:r>
    </w:p>
    <w:p w14:paraId="342A9897" w14:textId="77777777" w:rsidR="001A61FB" w:rsidRPr="0012757B" w:rsidRDefault="001A61FB" w:rsidP="00BC3844">
      <w:pPr>
        <w:rPr>
          <w:rFonts w:cs="Segoe UI"/>
          <w:lang w:val="en-GB"/>
        </w:rPr>
      </w:pPr>
    </w:p>
    <w:p w14:paraId="612CA86D" w14:textId="77777777" w:rsidR="001A61FB" w:rsidRPr="0012757B" w:rsidRDefault="00DC0A41" w:rsidP="00BC3844">
      <w:pPr>
        <w:rPr>
          <w:rFonts w:cs="Segoe UI"/>
          <w:lang w:val="en-GB"/>
        </w:rPr>
      </w:pPr>
      <w:r w:rsidRPr="0012757B">
        <w:rPr>
          <w:rFonts w:cs="Segoe UI"/>
          <w:lang w:val="en-GB"/>
        </w:rPr>
        <w:t>To</w:t>
      </w:r>
      <w:r w:rsidR="001A61FB" w:rsidRPr="0012757B">
        <w:rPr>
          <w:rFonts w:cs="Segoe UI"/>
          <w:lang w:val="en-GB"/>
        </w:rPr>
        <w:t xml:space="preserve"> identify parity gaps, the audit is mapped and compared to the Webex platform. There </w:t>
      </w:r>
      <w:r w:rsidR="00DF4FBF" w:rsidRPr="0012757B">
        <w:rPr>
          <w:rFonts w:cs="Segoe UI"/>
          <w:lang w:val="en-GB"/>
        </w:rPr>
        <w:t>is</w:t>
      </w:r>
      <w:r w:rsidR="001A61FB" w:rsidRPr="0012757B">
        <w:rPr>
          <w:rFonts w:cs="Segoe UI"/>
          <w:lang w:val="en-GB"/>
        </w:rPr>
        <w:t xml:space="preserve"> a total of 337 directory numbers within the audited platform. Some features have a clear parity, and others will need to be reviewed prior to migration.</w:t>
      </w:r>
    </w:p>
    <w:p w14:paraId="09465A0F" w14:textId="77777777" w:rsidR="001A61FB" w:rsidRPr="0012757B" w:rsidRDefault="001A61FB" w:rsidP="00BC3844">
      <w:pPr>
        <w:rPr>
          <w:rFonts w:cs="Segoe UI"/>
          <w:lang w:val="en-GB"/>
        </w:rPr>
      </w:pPr>
    </w:p>
    <w:p w14:paraId="6AF9999C" w14:textId="77777777" w:rsidR="00BC3844" w:rsidRPr="0012757B"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12757B" w14:paraId="50A889BF"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86DD4D" w14:textId="77777777" w:rsidR="001E4A21" w:rsidRPr="0012757B" w:rsidRDefault="001E4A21" w:rsidP="00F50522">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44E48E8A" w14:textId="77777777" w:rsidR="001E4A21" w:rsidRPr="0012757B"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2693" w:type="dxa"/>
          </w:tcPr>
          <w:p w14:paraId="0F3D2D7C" w14:textId="77777777" w:rsidR="001E4A21" w:rsidRPr="0012757B"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 xml:space="preserve">Hosted HCS / </w:t>
            </w:r>
            <w:proofErr w:type="gramStart"/>
            <w:r w:rsidRPr="0012757B">
              <w:rPr>
                <w:rFonts w:cs="Segoe UI"/>
                <w:color w:val="1481AB" w:themeColor="accent1" w:themeShade="BF"/>
                <w:lang w:val="en-GB"/>
              </w:rPr>
              <w:t>On-premise</w:t>
            </w:r>
            <w:proofErr w:type="gramEnd"/>
            <w:r w:rsidRPr="0012757B">
              <w:rPr>
                <w:rFonts w:cs="Segoe UI"/>
                <w:color w:val="1481AB" w:themeColor="accent1" w:themeShade="BF"/>
                <w:lang w:val="en-GB"/>
              </w:rPr>
              <w:t xml:space="preserve"> CUCM</w:t>
            </w:r>
          </w:p>
        </w:tc>
        <w:tc>
          <w:tcPr>
            <w:tcW w:w="3544" w:type="dxa"/>
          </w:tcPr>
          <w:p w14:paraId="3906B05C" w14:textId="77777777" w:rsidR="001E4A21" w:rsidRPr="0012757B"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 xml:space="preserve">Webex Calling/ </w:t>
            </w:r>
            <w:proofErr w:type="spellStart"/>
            <w:r w:rsidRPr="0012757B">
              <w:rPr>
                <w:rFonts w:cs="Segoe UI"/>
                <w:color w:val="1481AB" w:themeColor="accent1" w:themeShade="BF"/>
                <w:lang w:val="en-GB"/>
              </w:rPr>
              <w:t>Broadworks</w:t>
            </w:r>
            <w:proofErr w:type="spellEnd"/>
          </w:p>
        </w:tc>
      </w:tr>
      <w:tr w:rsidR="001E4A21" w:rsidRPr="0012757B" w14:paraId="61ED20D8"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B9336F" w14:textId="77777777" w:rsidR="001E4A21" w:rsidRPr="0012757B" w:rsidRDefault="001E4A21" w:rsidP="00F50522">
            <w:pPr>
              <w:rPr>
                <w:rFonts w:cs="Segoe UI"/>
                <w:bCs w:val="0"/>
                <w:szCs w:val="22"/>
                <w:lang w:val="en-GB"/>
              </w:rPr>
            </w:pPr>
            <w:r w:rsidRPr="0012757B">
              <w:rPr>
                <w:rFonts w:cs="Segoe UI"/>
                <w:bCs w:val="0"/>
                <w:sz w:val="20"/>
                <w:szCs w:val="20"/>
                <w:lang w:val="en-GB"/>
              </w:rPr>
              <w:t>IP Phones</w:t>
            </w:r>
          </w:p>
        </w:tc>
        <w:tc>
          <w:tcPr>
            <w:tcW w:w="1559" w:type="dxa"/>
          </w:tcPr>
          <w:p w14:paraId="17F71B5E"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278</w:t>
            </w:r>
          </w:p>
        </w:tc>
        <w:tc>
          <w:tcPr>
            <w:tcW w:w="2693" w:type="dxa"/>
          </w:tcPr>
          <w:p w14:paraId="7DE1AA4E"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38262BE" wp14:editId="1C12F016">
                  <wp:extent cx="152400" cy="152400"/>
                  <wp:effectExtent l="0" t="0" r="0" b="0"/>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Check models</w:t>
            </w:r>
          </w:p>
        </w:tc>
        <w:tc>
          <w:tcPr>
            <w:tcW w:w="3544" w:type="dxa"/>
          </w:tcPr>
          <w:p w14:paraId="554F6546"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D914666" wp14:editId="694678B1">
                  <wp:extent cx="152400" cy="152400"/>
                  <wp:effectExtent l="0" t="0" r="0" b="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Check models </w:t>
            </w:r>
          </w:p>
        </w:tc>
      </w:tr>
      <w:tr w:rsidR="001E4A21" w:rsidRPr="0012757B" w14:paraId="7ECB0231"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111E651" w14:textId="77777777" w:rsidR="001E4A21" w:rsidRPr="0012757B" w:rsidRDefault="001E4A21" w:rsidP="00F50522">
            <w:pPr>
              <w:rPr>
                <w:rFonts w:cs="Segoe UI"/>
                <w:bCs w:val="0"/>
                <w:szCs w:val="22"/>
                <w:lang w:val="en-GB"/>
              </w:rPr>
            </w:pPr>
            <w:r w:rsidRPr="0012757B">
              <w:rPr>
                <w:rFonts w:cs="Segoe UI"/>
                <w:bCs w:val="0"/>
                <w:sz w:val="20"/>
                <w:szCs w:val="20"/>
                <w:lang w:val="en-GB"/>
              </w:rPr>
              <w:t>SIP Phones</w:t>
            </w:r>
          </w:p>
        </w:tc>
        <w:tc>
          <w:tcPr>
            <w:tcW w:w="1559" w:type="dxa"/>
          </w:tcPr>
          <w:p w14:paraId="06BDA831"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17</w:t>
            </w:r>
          </w:p>
        </w:tc>
        <w:tc>
          <w:tcPr>
            <w:tcW w:w="2693" w:type="dxa"/>
          </w:tcPr>
          <w:p w14:paraId="34EA0F75"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F90FCA3" wp14:editId="0838C6FF">
                  <wp:extent cx="152400" cy="152400"/>
                  <wp:effectExtent l="0" t="0" r="0" b="0"/>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125FC310"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536C695" wp14:editId="216D0079">
                  <wp:extent cx="152400" cy="15240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7EC3886D"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2019A5" w14:textId="77777777" w:rsidR="001E4A21" w:rsidRPr="0012757B" w:rsidRDefault="001E4A21" w:rsidP="00F50522">
            <w:pPr>
              <w:rPr>
                <w:rFonts w:cs="Segoe UI"/>
                <w:bCs w:val="0"/>
                <w:szCs w:val="22"/>
                <w:lang w:val="en-GB"/>
              </w:rPr>
            </w:pPr>
            <w:r w:rsidRPr="0012757B">
              <w:rPr>
                <w:rFonts w:cs="Segoe UI"/>
                <w:bCs w:val="0"/>
                <w:sz w:val="20"/>
                <w:szCs w:val="20"/>
                <w:lang w:val="en-GB"/>
              </w:rPr>
              <w:t>Call Forwarding</w:t>
            </w:r>
          </w:p>
        </w:tc>
        <w:tc>
          <w:tcPr>
            <w:tcW w:w="1559" w:type="dxa"/>
          </w:tcPr>
          <w:p w14:paraId="6384B4EB"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16</w:t>
            </w:r>
          </w:p>
        </w:tc>
        <w:tc>
          <w:tcPr>
            <w:tcW w:w="2693" w:type="dxa"/>
          </w:tcPr>
          <w:p w14:paraId="751D7D60"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DB7DA3A" wp14:editId="413BCCB8">
                  <wp:extent cx="152400" cy="152400"/>
                  <wp:effectExtent l="0" t="0" r="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075FBC32"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E298D2E" wp14:editId="0B19EB7D">
                  <wp:extent cx="152400" cy="152400"/>
                  <wp:effectExtent l="0" t="0" r="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1231F8C5"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2E55BBA1" w14:textId="77777777" w:rsidR="001E4A21" w:rsidRPr="0012757B" w:rsidRDefault="001E4A21" w:rsidP="00F50522">
            <w:pPr>
              <w:rPr>
                <w:rFonts w:cs="Segoe UI"/>
                <w:bCs w:val="0"/>
                <w:szCs w:val="22"/>
                <w:lang w:val="en-GB"/>
              </w:rPr>
            </w:pPr>
            <w:r w:rsidRPr="0012757B">
              <w:rPr>
                <w:rFonts w:cs="Segoe UI"/>
                <w:bCs w:val="0"/>
                <w:sz w:val="20"/>
                <w:szCs w:val="20"/>
                <w:lang w:val="en-GB"/>
              </w:rPr>
              <w:t>Hunt Groups</w:t>
            </w:r>
          </w:p>
        </w:tc>
        <w:tc>
          <w:tcPr>
            <w:tcW w:w="1559" w:type="dxa"/>
          </w:tcPr>
          <w:p w14:paraId="2A0BD70C"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11</w:t>
            </w:r>
          </w:p>
        </w:tc>
        <w:tc>
          <w:tcPr>
            <w:tcW w:w="2693" w:type="dxa"/>
          </w:tcPr>
          <w:p w14:paraId="2345ACBF"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C6BE2B6" wp14:editId="51E56B2F">
                  <wp:extent cx="152400" cy="152400"/>
                  <wp:effectExtent l="0" t="0" r="0" b="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4300D681"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94DC8B5" wp14:editId="6819B167">
                  <wp:extent cx="152400" cy="152400"/>
                  <wp:effectExtent l="0" t="0" r="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7E133B73"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21523E" w14:textId="77777777" w:rsidR="001E4A21" w:rsidRPr="0012757B" w:rsidRDefault="001E4A21" w:rsidP="00F50522">
            <w:pPr>
              <w:rPr>
                <w:rFonts w:cs="Segoe UI"/>
                <w:bCs w:val="0"/>
                <w:szCs w:val="22"/>
                <w:lang w:val="en-GB"/>
              </w:rPr>
            </w:pPr>
            <w:r w:rsidRPr="0012757B">
              <w:rPr>
                <w:rFonts w:cs="Segoe UI"/>
                <w:bCs w:val="0"/>
                <w:sz w:val="20"/>
                <w:szCs w:val="20"/>
                <w:lang w:val="en-GB"/>
              </w:rPr>
              <w:t>Digital Phones</w:t>
            </w:r>
          </w:p>
        </w:tc>
        <w:tc>
          <w:tcPr>
            <w:tcW w:w="1559" w:type="dxa"/>
          </w:tcPr>
          <w:p w14:paraId="735CE299"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10</w:t>
            </w:r>
          </w:p>
        </w:tc>
        <w:tc>
          <w:tcPr>
            <w:tcW w:w="2693" w:type="dxa"/>
          </w:tcPr>
          <w:p w14:paraId="4D6DEBC3"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CB79A9A" wp14:editId="6AB2EC25">
                  <wp:extent cx="152400" cy="152400"/>
                  <wp:effectExtent l="0" t="0" r="0" b="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w:t>
            </w:r>
          </w:p>
        </w:tc>
        <w:tc>
          <w:tcPr>
            <w:tcW w:w="3544" w:type="dxa"/>
          </w:tcPr>
          <w:p w14:paraId="0CFA6C23"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D1A3E5A" wp14:editId="22D6E6A7">
                  <wp:extent cx="152400" cy="152400"/>
                  <wp:effectExtent l="0" t="0" r="0" b="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 </w:t>
            </w:r>
          </w:p>
        </w:tc>
      </w:tr>
      <w:tr w:rsidR="001E4A21" w:rsidRPr="0012757B" w14:paraId="13584717"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42DCA895" w14:textId="77777777" w:rsidR="001E4A21" w:rsidRPr="0012757B" w:rsidRDefault="001E4A21" w:rsidP="00F50522">
            <w:pPr>
              <w:rPr>
                <w:rFonts w:cs="Segoe UI"/>
                <w:bCs w:val="0"/>
                <w:szCs w:val="22"/>
                <w:lang w:val="en-GB"/>
              </w:rPr>
            </w:pPr>
            <w:r w:rsidRPr="0012757B">
              <w:rPr>
                <w:rFonts w:cs="Segoe UI"/>
                <w:bCs w:val="0"/>
                <w:sz w:val="20"/>
                <w:szCs w:val="20"/>
                <w:lang w:val="en-GB"/>
              </w:rPr>
              <w:t>ACD Groups</w:t>
            </w:r>
          </w:p>
        </w:tc>
        <w:tc>
          <w:tcPr>
            <w:tcW w:w="1559" w:type="dxa"/>
          </w:tcPr>
          <w:p w14:paraId="263C3512"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2693" w:type="dxa"/>
          </w:tcPr>
          <w:p w14:paraId="6ECCBE51"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95B5422" wp14:editId="2FB7706C">
                  <wp:extent cx="152400" cy="1524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3FAE0DE8"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B60B16F" wp14:editId="3783ACC4">
                  <wp:extent cx="152400" cy="152400"/>
                  <wp:effectExtent l="0" t="0" r="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36B572BA"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ABED9C" w14:textId="77777777" w:rsidR="001E4A21" w:rsidRPr="0012757B" w:rsidRDefault="001E4A21" w:rsidP="00F50522">
            <w:pPr>
              <w:rPr>
                <w:rFonts w:cs="Segoe UI"/>
                <w:bCs w:val="0"/>
                <w:szCs w:val="22"/>
                <w:lang w:val="en-GB"/>
              </w:rPr>
            </w:pPr>
            <w:r w:rsidRPr="0012757B">
              <w:rPr>
                <w:rFonts w:cs="Segoe UI"/>
                <w:bCs w:val="0"/>
                <w:sz w:val="20"/>
                <w:szCs w:val="20"/>
                <w:lang w:val="en-GB"/>
              </w:rPr>
              <w:t>Paging Groups</w:t>
            </w:r>
          </w:p>
        </w:tc>
        <w:tc>
          <w:tcPr>
            <w:tcW w:w="1559" w:type="dxa"/>
          </w:tcPr>
          <w:p w14:paraId="2AC7529D"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2693" w:type="dxa"/>
          </w:tcPr>
          <w:p w14:paraId="3BB91BD0"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187B2F2" wp14:editId="5DE8BC4A">
                  <wp:extent cx="152400" cy="152400"/>
                  <wp:effectExtent l="0" t="0" r="0" b="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w:t>
            </w:r>
          </w:p>
        </w:tc>
        <w:tc>
          <w:tcPr>
            <w:tcW w:w="3544" w:type="dxa"/>
          </w:tcPr>
          <w:p w14:paraId="476CDF0B"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48C3C92" wp14:editId="52FC9723">
                  <wp:extent cx="152400" cy="152400"/>
                  <wp:effectExtent l="0" t="0" r="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 </w:t>
            </w:r>
          </w:p>
        </w:tc>
      </w:tr>
      <w:tr w:rsidR="001E4A21" w:rsidRPr="0012757B" w14:paraId="450FEC1C"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9FF1938" w14:textId="77777777" w:rsidR="001E4A21" w:rsidRPr="0012757B" w:rsidRDefault="001E4A21" w:rsidP="00F50522">
            <w:pPr>
              <w:rPr>
                <w:rFonts w:cs="Segoe UI"/>
                <w:bCs w:val="0"/>
                <w:szCs w:val="22"/>
                <w:lang w:val="en-GB"/>
              </w:rPr>
            </w:pPr>
            <w:r w:rsidRPr="0012757B">
              <w:rPr>
                <w:rFonts w:cs="Segoe UI"/>
                <w:bCs w:val="0"/>
                <w:sz w:val="20"/>
                <w:szCs w:val="20"/>
                <w:lang w:val="en-GB"/>
              </w:rPr>
              <w:t>Hotdesking</w:t>
            </w:r>
          </w:p>
        </w:tc>
        <w:tc>
          <w:tcPr>
            <w:tcW w:w="1559" w:type="dxa"/>
          </w:tcPr>
          <w:p w14:paraId="7A775667"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2693" w:type="dxa"/>
          </w:tcPr>
          <w:p w14:paraId="4F3A9E2F"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F3EFB59" wp14:editId="6E3D52CE">
                  <wp:extent cx="152400" cy="152400"/>
                  <wp:effectExtent l="0" t="0" r="0" b="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16D35927"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19EA1FF" wp14:editId="7DB98288">
                  <wp:extent cx="152400" cy="152400"/>
                  <wp:effectExtent l="0" t="0" r="0"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Via </w:t>
            </w:r>
            <w:proofErr w:type="gramStart"/>
            <w:r w:rsidR="001E4A21" w:rsidRPr="0012757B">
              <w:rPr>
                <w:rFonts w:cs="Segoe UI"/>
                <w:sz w:val="20"/>
                <w:szCs w:val="20"/>
                <w:lang w:val="en-GB"/>
              </w:rPr>
              <w:t>Multi-</w:t>
            </w:r>
            <w:proofErr w:type="spellStart"/>
            <w:r w:rsidR="001E4A21" w:rsidRPr="0012757B">
              <w:rPr>
                <w:rFonts w:cs="Segoe UI"/>
                <w:sz w:val="20"/>
                <w:szCs w:val="20"/>
                <w:lang w:val="en-GB"/>
              </w:rPr>
              <w:t>prescence</w:t>
            </w:r>
            <w:proofErr w:type="spellEnd"/>
            <w:proofErr w:type="gramEnd"/>
            <w:r w:rsidR="001E4A21" w:rsidRPr="0012757B">
              <w:rPr>
                <w:rFonts w:cs="Segoe UI"/>
                <w:sz w:val="20"/>
                <w:szCs w:val="20"/>
                <w:lang w:val="en-GB"/>
              </w:rPr>
              <w:t xml:space="preserve"> </w:t>
            </w:r>
          </w:p>
        </w:tc>
      </w:tr>
      <w:tr w:rsidR="001E4A21" w:rsidRPr="0012757B" w14:paraId="504C1671"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E1B7D4" w14:textId="77777777" w:rsidR="001E4A21" w:rsidRPr="0012757B" w:rsidRDefault="001E4A21" w:rsidP="00F50522">
            <w:pPr>
              <w:rPr>
                <w:rFonts w:cs="Segoe UI"/>
                <w:bCs w:val="0"/>
                <w:szCs w:val="22"/>
                <w:lang w:val="en-GB"/>
              </w:rPr>
            </w:pPr>
            <w:r w:rsidRPr="0012757B">
              <w:rPr>
                <w:rFonts w:cs="Segoe UI"/>
                <w:bCs w:val="0"/>
                <w:sz w:val="20"/>
                <w:szCs w:val="20"/>
                <w:lang w:val="en-GB"/>
              </w:rPr>
              <w:t>Ring Groups</w:t>
            </w:r>
          </w:p>
        </w:tc>
        <w:tc>
          <w:tcPr>
            <w:tcW w:w="1559" w:type="dxa"/>
          </w:tcPr>
          <w:p w14:paraId="045608B3"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2693" w:type="dxa"/>
          </w:tcPr>
          <w:p w14:paraId="739875D8"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0D1A5DF" wp14:editId="15D54FA1">
                  <wp:extent cx="152400" cy="152400"/>
                  <wp:effectExtent l="0" t="0" r="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3AEDCFDD"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35C9161" wp14:editId="0142116E">
                  <wp:extent cx="152400" cy="152400"/>
                  <wp:effectExtent l="0" t="0" r="0" b="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050B3F75"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1205DFFE" w14:textId="77777777" w:rsidR="001E4A21" w:rsidRPr="0012757B" w:rsidRDefault="001E4A21" w:rsidP="00F50522">
            <w:pPr>
              <w:rPr>
                <w:rFonts w:cs="Segoe UI"/>
                <w:bCs w:val="0"/>
                <w:szCs w:val="22"/>
                <w:lang w:val="en-GB"/>
              </w:rPr>
            </w:pPr>
            <w:r w:rsidRPr="0012757B">
              <w:rPr>
                <w:rFonts w:cs="Segoe UI"/>
                <w:bCs w:val="0"/>
                <w:sz w:val="20"/>
                <w:szCs w:val="20"/>
                <w:lang w:val="en-GB"/>
              </w:rPr>
              <w:t>Pickup Groups</w:t>
            </w:r>
          </w:p>
        </w:tc>
        <w:tc>
          <w:tcPr>
            <w:tcW w:w="1559" w:type="dxa"/>
          </w:tcPr>
          <w:p w14:paraId="066EDF2E"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2693" w:type="dxa"/>
          </w:tcPr>
          <w:p w14:paraId="66749B42"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EA35E9C" wp14:editId="3C71629C">
                  <wp:extent cx="152400" cy="152400"/>
                  <wp:effectExtent l="0" t="0" r="0" b="0"/>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w:t>
            </w:r>
          </w:p>
        </w:tc>
        <w:tc>
          <w:tcPr>
            <w:tcW w:w="3544" w:type="dxa"/>
          </w:tcPr>
          <w:p w14:paraId="227531FB"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4E0DB1A" wp14:editId="21426BE2">
                  <wp:extent cx="152400" cy="152400"/>
                  <wp:effectExtent l="0" t="0" r="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Std feature </w:t>
            </w:r>
          </w:p>
        </w:tc>
      </w:tr>
      <w:tr w:rsidR="001E4A21" w:rsidRPr="0012757B" w14:paraId="50746544"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8E13BE" w14:textId="77777777" w:rsidR="001E4A21" w:rsidRPr="0012757B" w:rsidRDefault="001E4A21" w:rsidP="00F50522">
            <w:pPr>
              <w:rPr>
                <w:rFonts w:cs="Segoe UI"/>
                <w:bCs w:val="0"/>
                <w:szCs w:val="22"/>
                <w:lang w:val="en-GB"/>
              </w:rPr>
            </w:pPr>
            <w:r w:rsidRPr="0012757B">
              <w:rPr>
                <w:rFonts w:cs="Segoe UI"/>
                <w:bCs w:val="0"/>
                <w:sz w:val="20"/>
                <w:szCs w:val="20"/>
                <w:lang w:val="en-GB"/>
              </w:rPr>
              <w:t>MDU Groups</w:t>
            </w:r>
          </w:p>
        </w:tc>
        <w:tc>
          <w:tcPr>
            <w:tcW w:w="1559" w:type="dxa"/>
          </w:tcPr>
          <w:p w14:paraId="34982841" w14:textId="77777777" w:rsidR="001E4A21" w:rsidRPr="0012757B"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2693" w:type="dxa"/>
          </w:tcPr>
          <w:p w14:paraId="4C4D2359"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C31851C" wp14:editId="62CC4C00">
                  <wp:extent cx="152400" cy="152400"/>
                  <wp:effectExtent l="0" t="0" r="0" b="0"/>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w:t>
            </w:r>
          </w:p>
        </w:tc>
        <w:tc>
          <w:tcPr>
            <w:tcW w:w="3544" w:type="dxa"/>
          </w:tcPr>
          <w:p w14:paraId="4651F016" w14:textId="77777777" w:rsidR="001E4A21" w:rsidRPr="0012757B"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28C8B1E" wp14:editId="74C1E60C">
                  <wp:extent cx="152400" cy="152400"/>
                  <wp:effectExtent l="0" t="0" r="0" b="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 </w:t>
            </w:r>
          </w:p>
        </w:tc>
      </w:tr>
      <w:tr w:rsidR="001E4A21" w:rsidRPr="0012757B" w14:paraId="7627ADEB"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1C5DC36A" w14:textId="77777777" w:rsidR="001E4A21" w:rsidRPr="0012757B" w:rsidRDefault="001E4A21" w:rsidP="00F50522">
            <w:pPr>
              <w:rPr>
                <w:rFonts w:cs="Segoe UI"/>
                <w:bCs w:val="0"/>
                <w:szCs w:val="22"/>
                <w:lang w:val="en-GB"/>
              </w:rPr>
            </w:pPr>
            <w:r w:rsidRPr="0012757B">
              <w:rPr>
                <w:rFonts w:cs="Segoe UI"/>
                <w:bCs w:val="0"/>
                <w:sz w:val="20"/>
                <w:szCs w:val="20"/>
                <w:lang w:val="en-GB"/>
              </w:rPr>
              <w:t>PRG Groups</w:t>
            </w:r>
          </w:p>
        </w:tc>
        <w:tc>
          <w:tcPr>
            <w:tcW w:w="1559" w:type="dxa"/>
          </w:tcPr>
          <w:p w14:paraId="541E6796" w14:textId="77777777" w:rsidR="001E4A21" w:rsidRPr="0012757B"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2693" w:type="dxa"/>
          </w:tcPr>
          <w:p w14:paraId="2D78DA88"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DA346A1" wp14:editId="0BD97A77">
                  <wp:extent cx="152400" cy="152400"/>
                  <wp:effectExtent l="0" t="0" r="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w:t>
            </w:r>
          </w:p>
        </w:tc>
        <w:tc>
          <w:tcPr>
            <w:tcW w:w="3544" w:type="dxa"/>
          </w:tcPr>
          <w:p w14:paraId="1064629C" w14:textId="77777777" w:rsidR="001E4A21" w:rsidRPr="0012757B"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13BD0E4" wp14:editId="5EC9945E">
                  <wp:extent cx="152400" cy="152400"/>
                  <wp:effectExtent l="0" t="0" r="0" b="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12757B">
              <w:rPr>
                <w:rFonts w:cs="Segoe UI"/>
                <w:sz w:val="20"/>
                <w:szCs w:val="20"/>
                <w:lang w:val="en-GB"/>
              </w:rPr>
              <w:t xml:space="preserve"> Unsupported </w:t>
            </w:r>
          </w:p>
        </w:tc>
      </w:tr>
      <w:tr w:rsidR="009F6189" w:rsidRPr="0012757B" w14:paraId="4815191D"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6B4819DD" w14:textId="77777777" w:rsidR="009F6189" w:rsidRPr="0012757B" w:rsidRDefault="009F6189" w:rsidP="00F50522">
            <w:pPr>
              <w:rPr>
                <w:rFonts w:cs="Segoe UI"/>
                <w:sz w:val="20"/>
                <w:szCs w:val="20"/>
                <w:lang w:val="en-GB"/>
              </w:rPr>
            </w:pPr>
            <w:r w:rsidRPr="0012757B">
              <w:rPr>
                <w:rFonts w:cs="Segoe UI"/>
                <w:noProof/>
                <w:sz w:val="18"/>
                <w:szCs w:val="18"/>
                <w:lang w:val="en-GB"/>
              </w:rPr>
              <w:drawing>
                <wp:inline distT="0" distB="0" distL="0" distR="0" wp14:anchorId="764DB64F" wp14:editId="1E57DE93">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2C027A35" wp14:editId="7616FDB2">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6B0F8993" wp14:editId="4E1DCC9B">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tbl>
    <w:p w14:paraId="6C7141AD" w14:textId="77777777" w:rsidR="00BC3844" w:rsidRPr="0012757B" w:rsidRDefault="00BC3844" w:rsidP="00BC3844">
      <w:pPr>
        <w:rPr>
          <w:rFonts w:cs="Segoe UI"/>
          <w:lang w:val="en-GB"/>
        </w:rPr>
      </w:pPr>
    </w:p>
    <w:p w14:paraId="4FF18960" w14:textId="77777777" w:rsidR="009F6189" w:rsidRPr="0012757B"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12757B" w14:paraId="3D5417D0"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003007B6" w14:textId="77777777" w:rsidR="00947EE8" w:rsidRPr="0012757B" w:rsidRDefault="00947EE8"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4DA490CE" w14:textId="77777777" w:rsidR="00947EE8" w:rsidRPr="0012757B"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947EE8" w:rsidRPr="0012757B" w14:paraId="59B31667"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5E225AC8" w14:textId="77777777" w:rsidR="00947EE8" w:rsidRPr="0012757B" w:rsidRDefault="00947EE8" w:rsidP="00F1612A">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drawing>
                <wp:inline distT="0" distB="0" distL="0" distR="0" wp14:anchorId="683F280E" wp14:editId="59F08171">
                  <wp:extent cx="2286000" cy="1714500"/>
                  <wp:effectExtent l="0" t="0" r="0" b="0"/>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67018ACA" w14:textId="77777777" w:rsidR="00947EE8" w:rsidRPr="0012757B"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413642F2" w14:textId="77777777" w:rsidR="00947EE8" w:rsidRPr="0012757B"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7AA2BC84" wp14:editId="50270671">
                  <wp:extent cx="3048000" cy="2286000"/>
                  <wp:effectExtent l="0" t="0" r="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466F5B1D" w14:textId="77777777" w:rsidR="00947EE8" w:rsidRPr="0012757B" w:rsidRDefault="00947EE8" w:rsidP="00BC3844">
      <w:pPr>
        <w:rPr>
          <w:rFonts w:cs="Segoe UI"/>
          <w:lang w:val="en-GB"/>
        </w:rPr>
      </w:pPr>
    </w:p>
    <w:p w14:paraId="39073E61" w14:textId="77777777" w:rsidR="001E4A21" w:rsidRPr="0012757B" w:rsidRDefault="001E4A21" w:rsidP="00EA2060">
      <w:pPr>
        <w:rPr>
          <w:rFonts w:eastAsiaTheme="majorEastAsia" w:cs="Segoe UI"/>
          <w:color w:val="1481AB" w:themeColor="accent1" w:themeShade="BF"/>
          <w:sz w:val="32"/>
          <w:szCs w:val="36"/>
          <w:bdr w:val="none" w:sz="0" w:space="0" w:color="auto"/>
          <w:lang w:val="en-GB"/>
        </w:rPr>
      </w:pPr>
      <w:bookmarkStart w:id="13" w:name="_Toc100050564"/>
      <w:r w:rsidRPr="0012757B">
        <w:rPr>
          <w:rFonts w:cs="Segoe UI"/>
          <w:lang w:val="en-GB"/>
        </w:rPr>
        <w:br w:type="page"/>
      </w:r>
    </w:p>
    <w:p w14:paraId="65F0D6B8" w14:textId="77777777" w:rsidR="00EA2060" w:rsidRPr="0012757B" w:rsidRDefault="00EA2060" w:rsidP="00DC0A41">
      <w:pPr>
        <w:pStyle w:val="Heading3"/>
      </w:pPr>
      <w:bookmarkStart w:id="14" w:name="_Toc129270983"/>
      <w:r w:rsidRPr="0012757B">
        <w:lastRenderedPageBreak/>
        <w:t>Migration considerations to Microsoft Teams</w:t>
      </w:r>
      <w:bookmarkEnd w:id="14"/>
    </w:p>
    <w:p w14:paraId="636A359F" w14:textId="77777777" w:rsidR="00EA2060" w:rsidRPr="0012757B" w:rsidRDefault="000F2F18" w:rsidP="00EA2060">
      <w:pPr>
        <w:rPr>
          <w:rFonts w:cs="Segoe UI"/>
          <w:lang w:val="en-GB"/>
        </w:rPr>
      </w:pPr>
      <w:r w:rsidRPr="0012757B">
        <w:rPr>
          <w:rFonts w:cs="Segoe UI"/>
          <w:noProof/>
          <w:lang w:val="en-GB"/>
        </w:rPr>
        <w:drawing>
          <wp:inline distT="0" distB="0" distL="0" distR="0" wp14:anchorId="042F0BE0" wp14:editId="1BE7364B">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7"/>
                    <a:stretch>
                      <a:fillRect/>
                    </a:stretch>
                  </pic:blipFill>
                  <pic:spPr>
                    <a:xfrm>
                      <a:off x="0" y="0"/>
                      <a:ext cx="2381582" cy="647790"/>
                    </a:xfrm>
                    <a:prstGeom prst="rect">
                      <a:avLst/>
                    </a:prstGeom>
                  </pic:spPr>
                </pic:pic>
              </a:graphicData>
            </a:graphic>
          </wp:inline>
        </w:drawing>
      </w:r>
    </w:p>
    <w:p w14:paraId="7C97FA5C" w14:textId="77777777" w:rsidR="00EA2060" w:rsidRPr="0012757B" w:rsidRDefault="00EA2060" w:rsidP="00EA2060">
      <w:pPr>
        <w:rPr>
          <w:rFonts w:cs="Segoe UI"/>
          <w:lang w:val="en-GB"/>
        </w:rPr>
      </w:pPr>
    </w:p>
    <w:p w14:paraId="6D6CA750" w14:textId="77777777" w:rsidR="00EA2060" w:rsidRPr="0012757B" w:rsidRDefault="00EA2060" w:rsidP="00EA2060">
      <w:pPr>
        <w:rPr>
          <w:rFonts w:cs="Segoe UI"/>
          <w:lang w:val="en-GB"/>
        </w:rPr>
      </w:pPr>
      <w:r w:rsidRPr="0012757B">
        <w:rPr>
          <w:rFonts w:cs="Segoe UI"/>
          <w:lang w:val="en-GB"/>
        </w:rPr>
        <w:t xml:space="preserve">This table will detail any common facilities being used by a legacy platform and if it is supported in the </w:t>
      </w:r>
      <w:r w:rsidR="00BF0BE9" w:rsidRPr="0012757B">
        <w:rPr>
          <w:rFonts w:cs="Segoe UI"/>
          <w:lang w:val="en-GB"/>
        </w:rPr>
        <w:t>Microsoft</w:t>
      </w:r>
      <w:r w:rsidRPr="0012757B">
        <w:rPr>
          <w:rFonts w:cs="Segoe UI"/>
          <w:lang w:val="en-GB"/>
        </w:rPr>
        <w:t xml:space="preserve"> hosted environment.</w:t>
      </w:r>
    </w:p>
    <w:p w14:paraId="7C5B86B2" w14:textId="77777777" w:rsidR="00141624" w:rsidRPr="0012757B" w:rsidRDefault="00141624" w:rsidP="00EA2060">
      <w:pPr>
        <w:rPr>
          <w:rFonts w:cs="Segoe UI"/>
          <w:lang w:val="en-GB"/>
        </w:rPr>
      </w:pPr>
    </w:p>
    <w:p w14:paraId="5E4B4463" w14:textId="77777777" w:rsidR="00141624" w:rsidRPr="0012757B" w:rsidRDefault="00DC0A41" w:rsidP="00141624">
      <w:pPr>
        <w:rPr>
          <w:rFonts w:cs="Segoe UI"/>
          <w:lang w:val="en-GB"/>
        </w:rPr>
      </w:pPr>
      <w:r w:rsidRPr="0012757B">
        <w:rPr>
          <w:rFonts w:cs="Segoe UI"/>
          <w:lang w:val="en-GB"/>
        </w:rPr>
        <w:t>To</w:t>
      </w:r>
      <w:r w:rsidR="00141624" w:rsidRPr="0012757B">
        <w:rPr>
          <w:rFonts w:cs="Segoe UI"/>
          <w:lang w:val="en-GB"/>
        </w:rPr>
        <w:t xml:space="preserve"> identify parity gaps, the audit is mapped and compared to the Teams platform. There </w:t>
      </w:r>
      <w:r w:rsidR="00DF4FBF" w:rsidRPr="0012757B">
        <w:rPr>
          <w:rFonts w:cs="Segoe UI"/>
          <w:lang w:val="en-GB"/>
        </w:rPr>
        <w:t>is</w:t>
      </w:r>
      <w:r w:rsidR="00141624" w:rsidRPr="0012757B">
        <w:rPr>
          <w:rFonts w:cs="Segoe UI"/>
          <w:lang w:val="en-GB"/>
        </w:rPr>
        <w:t xml:space="preserve"> a total of 337 directory numbers within the audited platform. Some features have a clear parity, and others will need to be reviewed prior to migration.</w:t>
      </w:r>
    </w:p>
    <w:p w14:paraId="088B6F32" w14:textId="77777777" w:rsidR="00141624" w:rsidRPr="0012757B" w:rsidRDefault="00141624" w:rsidP="00EA2060">
      <w:pPr>
        <w:rPr>
          <w:rFonts w:cs="Segoe UI"/>
          <w:lang w:val="en-GB"/>
        </w:rPr>
      </w:pPr>
    </w:p>
    <w:p w14:paraId="683593D9" w14:textId="77777777" w:rsidR="00EA2060" w:rsidRPr="0012757B"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12757B" w14:paraId="446E5C7F"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75DEFF" w14:textId="77777777" w:rsidR="000F2F18" w:rsidRPr="0012757B" w:rsidRDefault="000F2F18" w:rsidP="00C13B63">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46F8BD72" w14:textId="77777777" w:rsidR="000F2F18" w:rsidRPr="0012757B"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6100" w:type="dxa"/>
          </w:tcPr>
          <w:p w14:paraId="4F888BF7" w14:textId="77777777" w:rsidR="000F2F18" w:rsidRPr="0012757B"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Teams</w:t>
            </w:r>
          </w:p>
        </w:tc>
      </w:tr>
      <w:tr w:rsidR="000F2F18" w:rsidRPr="0012757B" w14:paraId="6A4BC886"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DF3ED7" w14:textId="77777777" w:rsidR="000F2F18" w:rsidRPr="0012757B" w:rsidRDefault="006713A0" w:rsidP="00C13B63">
            <w:pPr>
              <w:rPr>
                <w:rFonts w:cs="Segoe UI"/>
                <w:bCs w:val="0"/>
                <w:szCs w:val="22"/>
                <w:lang w:val="en-GB"/>
              </w:rPr>
            </w:pPr>
            <w:r w:rsidRPr="0012757B">
              <w:rPr>
                <w:rFonts w:cs="Segoe UI"/>
                <w:sz w:val="20"/>
                <w:szCs w:val="20"/>
                <w:lang w:val="en-GB"/>
              </w:rPr>
              <w:t>IP Phones</w:t>
            </w:r>
          </w:p>
        </w:tc>
        <w:tc>
          <w:tcPr>
            <w:tcW w:w="1559" w:type="dxa"/>
          </w:tcPr>
          <w:p w14:paraId="077A9B9F"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278</w:t>
            </w:r>
          </w:p>
        </w:tc>
        <w:tc>
          <w:tcPr>
            <w:tcW w:w="6100" w:type="dxa"/>
          </w:tcPr>
          <w:p w14:paraId="05B0CA41"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01A8B47" wp14:editId="655DE6D3">
                  <wp:extent cx="152400" cy="152400"/>
                  <wp:effectExtent l="0" t="0" r="0" b="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Check models </w:t>
            </w:r>
          </w:p>
        </w:tc>
      </w:tr>
      <w:tr w:rsidR="000F2F18" w:rsidRPr="0012757B" w14:paraId="59F34685"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78589D42" w14:textId="77777777" w:rsidR="000F2F18" w:rsidRPr="0012757B" w:rsidRDefault="006713A0" w:rsidP="00C13B63">
            <w:pPr>
              <w:rPr>
                <w:rFonts w:cs="Segoe UI"/>
                <w:bCs w:val="0"/>
                <w:szCs w:val="22"/>
                <w:lang w:val="en-GB"/>
              </w:rPr>
            </w:pPr>
            <w:r w:rsidRPr="0012757B">
              <w:rPr>
                <w:rFonts w:cs="Segoe UI"/>
                <w:sz w:val="20"/>
                <w:szCs w:val="20"/>
                <w:lang w:val="en-GB"/>
              </w:rPr>
              <w:t>SIP Phones</w:t>
            </w:r>
          </w:p>
        </w:tc>
        <w:tc>
          <w:tcPr>
            <w:tcW w:w="1559" w:type="dxa"/>
          </w:tcPr>
          <w:p w14:paraId="7A95F258"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17</w:t>
            </w:r>
          </w:p>
        </w:tc>
        <w:tc>
          <w:tcPr>
            <w:tcW w:w="6100" w:type="dxa"/>
          </w:tcPr>
          <w:p w14:paraId="657F2675"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E6D2A28" wp14:editId="1CF723E3">
                  <wp:extent cx="152400" cy="152400"/>
                  <wp:effectExtent l="0" t="0" r="0" b="0"/>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094B33C5"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E54B5C" w14:textId="77777777" w:rsidR="000F2F18" w:rsidRPr="0012757B" w:rsidRDefault="006713A0" w:rsidP="00C13B63">
            <w:pPr>
              <w:rPr>
                <w:rFonts w:cs="Segoe UI"/>
                <w:bCs w:val="0"/>
                <w:szCs w:val="22"/>
                <w:lang w:val="en-GB"/>
              </w:rPr>
            </w:pPr>
            <w:r w:rsidRPr="0012757B">
              <w:rPr>
                <w:rFonts w:cs="Segoe UI"/>
                <w:sz w:val="20"/>
                <w:szCs w:val="20"/>
                <w:lang w:val="en-GB"/>
              </w:rPr>
              <w:t>Call Forwarding</w:t>
            </w:r>
          </w:p>
        </w:tc>
        <w:tc>
          <w:tcPr>
            <w:tcW w:w="1559" w:type="dxa"/>
          </w:tcPr>
          <w:p w14:paraId="4B88E99A"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16</w:t>
            </w:r>
          </w:p>
        </w:tc>
        <w:tc>
          <w:tcPr>
            <w:tcW w:w="6100" w:type="dxa"/>
          </w:tcPr>
          <w:p w14:paraId="5E76A956"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0288FC2" wp14:editId="3F1FEC94">
                  <wp:extent cx="152400" cy="152400"/>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52C81FED"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50DB2C8" w14:textId="77777777" w:rsidR="000F2F18" w:rsidRPr="0012757B" w:rsidRDefault="006713A0" w:rsidP="00C13B63">
            <w:pPr>
              <w:rPr>
                <w:rFonts w:cs="Segoe UI"/>
                <w:bCs w:val="0"/>
                <w:szCs w:val="22"/>
                <w:lang w:val="en-GB"/>
              </w:rPr>
            </w:pPr>
            <w:r w:rsidRPr="0012757B">
              <w:rPr>
                <w:rFonts w:cs="Segoe UI"/>
                <w:sz w:val="20"/>
                <w:szCs w:val="20"/>
                <w:lang w:val="en-GB"/>
              </w:rPr>
              <w:t>Hunt Groups</w:t>
            </w:r>
          </w:p>
        </w:tc>
        <w:tc>
          <w:tcPr>
            <w:tcW w:w="1559" w:type="dxa"/>
          </w:tcPr>
          <w:p w14:paraId="19906E90"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11</w:t>
            </w:r>
          </w:p>
        </w:tc>
        <w:tc>
          <w:tcPr>
            <w:tcW w:w="6100" w:type="dxa"/>
          </w:tcPr>
          <w:p w14:paraId="54EE3DDD"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6C3C135" wp14:editId="5ED7E71E">
                  <wp:extent cx="152400" cy="152400"/>
                  <wp:effectExtent l="0" t="0" r="0" b="0"/>
                  <wp:docPr id="362931398" name="Picture 36293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04FDC3EC"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7D9C5D" w14:textId="77777777" w:rsidR="000F2F18" w:rsidRPr="0012757B" w:rsidRDefault="006713A0" w:rsidP="00C13B63">
            <w:pPr>
              <w:rPr>
                <w:rFonts w:cs="Segoe UI"/>
                <w:bCs w:val="0"/>
                <w:szCs w:val="22"/>
                <w:lang w:val="en-GB"/>
              </w:rPr>
            </w:pPr>
            <w:r w:rsidRPr="0012757B">
              <w:rPr>
                <w:rFonts w:cs="Segoe UI"/>
                <w:sz w:val="20"/>
                <w:szCs w:val="20"/>
                <w:lang w:val="en-GB"/>
              </w:rPr>
              <w:t>Digital Phones</w:t>
            </w:r>
          </w:p>
        </w:tc>
        <w:tc>
          <w:tcPr>
            <w:tcW w:w="1559" w:type="dxa"/>
          </w:tcPr>
          <w:p w14:paraId="07E490C1"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10</w:t>
            </w:r>
          </w:p>
        </w:tc>
        <w:tc>
          <w:tcPr>
            <w:tcW w:w="6100" w:type="dxa"/>
          </w:tcPr>
          <w:p w14:paraId="6691DDFB"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BCA5413" wp14:editId="3C081F24">
                  <wp:extent cx="152400" cy="1524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Unsupported </w:t>
            </w:r>
          </w:p>
        </w:tc>
      </w:tr>
      <w:tr w:rsidR="000F2F18" w:rsidRPr="0012757B" w14:paraId="382C3CC9"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1651F121" w14:textId="77777777" w:rsidR="000F2F18" w:rsidRPr="0012757B" w:rsidRDefault="006713A0" w:rsidP="00C13B63">
            <w:pPr>
              <w:rPr>
                <w:rFonts w:cs="Segoe UI"/>
                <w:bCs w:val="0"/>
                <w:szCs w:val="22"/>
                <w:lang w:val="en-GB"/>
              </w:rPr>
            </w:pPr>
            <w:r w:rsidRPr="0012757B">
              <w:rPr>
                <w:rFonts w:cs="Segoe UI"/>
                <w:sz w:val="20"/>
                <w:szCs w:val="20"/>
                <w:lang w:val="en-GB"/>
              </w:rPr>
              <w:t>ACD Groups</w:t>
            </w:r>
          </w:p>
        </w:tc>
        <w:tc>
          <w:tcPr>
            <w:tcW w:w="1559" w:type="dxa"/>
          </w:tcPr>
          <w:p w14:paraId="609C41E6"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6100" w:type="dxa"/>
          </w:tcPr>
          <w:p w14:paraId="6598F642"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E9F716F" wp14:editId="65CF827E">
                  <wp:extent cx="152400" cy="152400"/>
                  <wp:effectExtent l="0" t="0" r="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1A9A45B0"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24B9B2" w14:textId="77777777" w:rsidR="000F2F18" w:rsidRPr="0012757B" w:rsidRDefault="006713A0" w:rsidP="00C13B63">
            <w:pPr>
              <w:rPr>
                <w:rFonts w:cs="Segoe UI"/>
                <w:bCs w:val="0"/>
                <w:szCs w:val="22"/>
                <w:lang w:val="en-GB"/>
              </w:rPr>
            </w:pPr>
            <w:r w:rsidRPr="0012757B">
              <w:rPr>
                <w:rFonts w:cs="Segoe UI"/>
                <w:sz w:val="20"/>
                <w:szCs w:val="20"/>
                <w:lang w:val="en-GB"/>
              </w:rPr>
              <w:t>Paging Groups</w:t>
            </w:r>
          </w:p>
        </w:tc>
        <w:tc>
          <w:tcPr>
            <w:tcW w:w="1559" w:type="dxa"/>
          </w:tcPr>
          <w:p w14:paraId="5FF4B0DD"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6100" w:type="dxa"/>
          </w:tcPr>
          <w:p w14:paraId="4931E7E6"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4CE0D70" wp14:editId="4FE67095">
                  <wp:extent cx="152400" cy="152400"/>
                  <wp:effectExtent l="0" t="0" r="0" b="0"/>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Unsupported </w:t>
            </w:r>
          </w:p>
        </w:tc>
      </w:tr>
      <w:tr w:rsidR="000F2F18" w:rsidRPr="0012757B" w14:paraId="539491E9"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B703054" w14:textId="77777777" w:rsidR="000F2F18" w:rsidRPr="0012757B" w:rsidRDefault="006713A0" w:rsidP="00C13B63">
            <w:pPr>
              <w:rPr>
                <w:rFonts w:cs="Segoe UI"/>
                <w:bCs w:val="0"/>
                <w:szCs w:val="22"/>
                <w:lang w:val="en-GB"/>
              </w:rPr>
            </w:pPr>
            <w:r w:rsidRPr="0012757B">
              <w:rPr>
                <w:rFonts w:cs="Segoe UI"/>
                <w:sz w:val="20"/>
                <w:szCs w:val="20"/>
                <w:lang w:val="en-GB"/>
              </w:rPr>
              <w:t>Hotdesking</w:t>
            </w:r>
          </w:p>
        </w:tc>
        <w:tc>
          <w:tcPr>
            <w:tcW w:w="1559" w:type="dxa"/>
          </w:tcPr>
          <w:p w14:paraId="09FAD39F"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76952AB6"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679D760" wp14:editId="1B485026">
                  <wp:extent cx="152400" cy="152400"/>
                  <wp:effectExtent l="0" t="0" r="0" b="0"/>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Via </w:t>
            </w:r>
            <w:proofErr w:type="gramStart"/>
            <w:r w:rsidR="000F2F18" w:rsidRPr="0012757B">
              <w:rPr>
                <w:rFonts w:cs="Segoe UI"/>
                <w:sz w:val="20"/>
                <w:szCs w:val="20"/>
                <w:lang w:val="en-GB"/>
              </w:rPr>
              <w:t>Multi-</w:t>
            </w:r>
            <w:proofErr w:type="spellStart"/>
            <w:r w:rsidR="000F2F18" w:rsidRPr="0012757B">
              <w:rPr>
                <w:rFonts w:cs="Segoe UI"/>
                <w:sz w:val="20"/>
                <w:szCs w:val="20"/>
                <w:lang w:val="en-GB"/>
              </w:rPr>
              <w:t>prescence</w:t>
            </w:r>
            <w:proofErr w:type="spellEnd"/>
            <w:proofErr w:type="gramEnd"/>
            <w:r w:rsidR="000F2F18" w:rsidRPr="0012757B">
              <w:rPr>
                <w:rFonts w:cs="Segoe UI"/>
                <w:sz w:val="20"/>
                <w:szCs w:val="20"/>
                <w:lang w:val="en-GB"/>
              </w:rPr>
              <w:t xml:space="preserve"> </w:t>
            </w:r>
          </w:p>
        </w:tc>
      </w:tr>
      <w:tr w:rsidR="000F2F18" w:rsidRPr="0012757B" w14:paraId="56689714"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AE72FC" w14:textId="77777777" w:rsidR="000F2F18" w:rsidRPr="0012757B" w:rsidRDefault="006713A0" w:rsidP="00C13B63">
            <w:pPr>
              <w:rPr>
                <w:rFonts w:cs="Segoe UI"/>
                <w:bCs w:val="0"/>
                <w:szCs w:val="22"/>
                <w:lang w:val="en-GB"/>
              </w:rPr>
            </w:pPr>
            <w:r w:rsidRPr="0012757B">
              <w:rPr>
                <w:rFonts w:cs="Segoe UI"/>
                <w:sz w:val="20"/>
                <w:szCs w:val="20"/>
                <w:lang w:val="en-GB"/>
              </w:rPr>
              <w:t>Ring Groups</w:t>
            </w:r>
          </w:p>
        </w:tc>
        <w:tc>
          <w:tcPr>
            <w:tcW w:w="1559" w:type="dxa"/>
          </w:tcPr>
          <w:p w14:paraId="107DF123"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4A98790C"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0378637" wp14:editId="2D24BF9A">
                  <wp:extent cx="152400" cy="152400"/>
                  <wp:effectExtent l="0" t="0" r="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1D7E430B"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0578AC51" w14:textId="77777777" w:rsidR="000F2F18" w:rsidRPr="0012757B" w:rsidRDefault="006713A0" w:rsidP="00C13B63">
            <w:pPr>
              <w:rPr>
                <w:rFonts w:cs="Segoe UI"/>
                <w:bCs w:val="0"/>
                <w:szCs w:val="22"/>
                <w:lang w:val="en-GB"/>
              </w:rPr>
            </w:pPr>
            <w:r w:rsidRPr="0012757B">
              <w:rPr>
                <w:rFonts w:cs="Segoe UI"/>
                <w:sz w:val="20"/>
                <w:szCs w:val="20"/>
                <w:lang w:val="en-GB"/>
              </w:rPr>
              <w:t>Pickup Groups</w:t>
            </w:r>
          </w:p>
        </w:tc>
        <w:tc>
          <w:tcPr>
            <w:tcW w:w="1559" w:type="dxa"/>
          </w:tcPr>
          <w:p w14:paraId="01774EEF"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6100" w:type="dxa"/>
          </w:tcPr>
          <w:p w14:paraId="591BE071"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75D745B1" wp14:editId="5E9993D4">
                  <wp:extent cx="152400" cy="152400"/>
                  <wp:effectExtent l="0" t="0" r="0" b="0"/>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Std feature </w:t>
            </w:r>
          </w:p>
        </w:tc>
      </w:tr>
      <w:tr w:rsidR="000F2F18" w:rsidRPr="0012757B" w14:paraId="6728F7CA"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DEC2D5" w14:textId="77777777" w:rsidR="000F2F18" w:rsidRPr="0012757B" w:rsidRDefault="006713A0" w:rsidP="00C13B63">
            <w:pPr>
              <w:rPr>
                <w:rFonts w:cs="Segoe UI"/>
                <w:bCs w:val="0"/>
                <w:szCs w:val="22"/>
                <w:lang w:val="en-GB"/>
              </w:rPr>
            </w:pPr>
            <w:r w:rsidRPr="0012757B">
              <w:rPr>
                <w:rFonts w:cs="Segoe UI"/>
                <w:sz w:val="20"/>
                <w:szCs w:val="20"/>
                <w:lang w:val="en-GB"/>
              </w:rPr>
              <w:t>MDU Groups</w:t>
            </w:r>
          </w:p>
        </w:tc>
        <w:tc>
          <w:tcPr>
            <w:tcW w:w="1559" w:type="dxa"/>
          </w:tcPr>
          <w:p w14:paraId="6FE523F1" w14:textId="77777777" w:rsidR="000F2F18" w:rsidRPr="0012757B"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6100" w:type="dxa"/>
          </w:tcPr>
          <w:p w14:paraId="44A0C817" w14:textId="77777777" w:rsidR="000F2F18" w:rsidRPr="0012757B"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4C92806" wp14:editId="74113941">
                  <wp:extent cx="152400" cy="152400"/>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Unsupported </w:t>
            </w:r>
          </w:p>
        </w:tc>
      </w:tr>
      <w:tr w:rsidR="000F2F18" w:rsidRPr="0012757B" w14:paraId="606C2B3A"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9B6EDA1" w14:textId="77777777" w:rsidR="000F2F18" w:rsidRPr="0012757B" w:rsidRDefault="006713A0" w:rsidP="00C13B63">
            <w:pPr>
              <w:rPr>
                <w:rFonts w:cs="Segoe UI"/>
                <w:bCs w:val="0"/>
                <w:szCs w:val="22"/>
                <w:lang w:val="en-GB"/>
              </w:rPr>
            </w:pPr>
            <w:r w:rsidRPr="0012757B">
              <w:rPr>
                <w:rFonts w:cs="Segoe UI"/>
                <w:sz w:val="20"/>
                <w:szCs w:val="20"/>
                <w:lang w:val="en-GB"/>
              </w:rPr>
              <w:t>PRG Groups</w:t>
            </w:r>
          </w:p>
        </w:tc>
        <w:tc>
          <w:tcPr>
            <w:tcW w:w="1559" w:type="dxa"/>
          </w:tcPr>
          <w:p w14:paraId="69C70CE2" w14:textId="77777777" w:rsidR="000F2F18" w:rsidRPr="0012757B"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14461A50" w14:textId="77777777" w:rsidR="000F2F18" w:rsidRPr="0012757B"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3CE72F7" wp14:editId="321D4D6A">
                  <wp:extent cx="152400" cy="152400"/>
                  <wp:effectExtent l="0" t="0" r="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12757B">
              <w:rPr>
                <w:rFonts w:cs="Segoe UI"/>
                <w:sz w:val="20"/>
                <w:szCs w:val="20"/>
                <w:lang w:val="en-GB"/>
              </w:rPr>
              <w:t xml:space="preserve"> Unsupported </w:t>
            </w:r>
          </w:p>
        </w:tc>
      </w:tr>
      <w:tr w:rsidR="001802D0" w:rsidRPr="0012757B" w14:paraId="4F19888B"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30C34ACE" w14:textId="77777777" w:rsidR="001802D0" w:rsidRPr="0012757B" w:rsidRDefault="001802D0" w:rsidP="00C13B63">
            <w:pPr>
              <w:rPr>
                <w:rFonts w:cs="Segoe UI"/>
                <w:b w:val="0"/>
                <w:bCs w:val="0"/>
                <w:lang w:val="en-GB"/>
              </w:rPr>
            </w:pPr>
            <w:r w:rsidRPr="0012757B">
              <w:rPr>
                <w:rFonts w:cs="Segoe UI"/>
                <w:noProof/>
                <w:sz w:val="18"/>
                <w:szCs w:val="18"/>
                <w:lang w:val="en-GB"/>
              </w:rPr>
              <w:drawing>
                <wp:inline distT="0" distB="0" distL="0" distR="0" wp14:anchorId="292FB3A0" wp14:editId="260ACBFB">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07402145" wp14:editId="424919AD">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096AD1E0" wp14:editId="6202318D">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tbl>
    <w:p w14:paraId="21980FD2" w14:textId="77777777" w:rsidR="00EA2060" w:rsidRPr="0012757B" w:rsidRDefault="00EA2060" w:rsidP="00EA2060">
      <w:pPr>
        <w:rPr>
          <w:rFonts w:cs="Segoe UI"/>
          <w:lang w:val="en-GB"/>
        </w:rPr>
      </w:pPr>
    </w:p>
    <w:bookmarkEnd w:id="13"/>
    <w:p w14:paraId="61A39E2A" w14:textId="77777777" w:rsidR="0084179A" w:rsidRPr="0012757B"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12757B" w14:paraId="11430DC4"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CF797E8"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Facility</w:t>
            </w:r>
          </w:p>
        </w:tc>
        <w:tc>
          <w:tcPr>
            <w:tcW w:w="2486" w:type="dxa"/>
          </w:tcPr>
          <w:p w14:paraId="218B99A4" w14:textId="77777777" w:rsidR="002B6938" w:rsidRPr="0012757B"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in Use</w:t>
            </w:r>
          </w:p>
        </w:tc>
        <w:tc>
          <w:tcPr>
            <w:tcW w:w="4018" w:type="dxa"/>
          </w:tcPr>
          <w:p w14:paraId="0391F3CF"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Comment</w:t>
            </w:r>
          </w:p>
        </w:tc>
      </w:tr>
      <w:tr w:rsidR="00136336" w:rsidRPr="0012757B" w14:paraId="0F23CF50"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473C935" w14:textId="77777777" w:rsidR="002B6938" w:rsidRPr="0012757B" w:rsidRDefault="002B6938" w:rsidP="00CA4F1C">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 xml:space="preserve"> Call forwards to external numbers</w:t>
            </w:r>
            <w:r w:rsidRPr="0012757B">
              <w:rPr>
                <w:rFonts w:cs="Segoe UI"/>
                <w:bCs w:val="0"/>
                <w:color w:val="1481AB" w:themeColor="accent1" w:themeShade="BF"/>
                <w:szCs w:val="20"/>
                <w:lang w:val="en-GB"/>
              </w:rPr>
              <w:tab/>
            </w:r>
          </w:p>
        </w:tc>
        <w:tc>
          <w:tcPr>
            <w:tcW w:w="2486" w:type="dxa"/>
          </w:tcPr>
          <w:p w14:paraId="78FAC826" w14:textId="77777777" w:rsidR="002B6938" w:rsidRPr="0012757B"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6</w:t>
            </w:r>
          </w:p>
        </w:tc>
        <w:tc>
          <w:tcPr>
            <w:tcW w:w="4018" w:type="dxa"/>
          </w:tcPr>
          <w:p w14:paraId="47DD481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Call forward external not supported by Teams</w:t>
            </w:r>
          </w:p>
        </w:tc>
      </w:tr>
      <w:tr w:rsidR="00136336" w:rsidRPr="0012757B" w14:paraId="0B482A17" w14:textId="77777777" w:rsidTr="001802D0">
        <w:tc>
          <w:tcPr>
            <w:cnfStyle w:val="001000000000" w:firstRow="0" w:lastRow="0" w:firstColumn="1" w:lastColumn="0" w:oddVBand="0" w:evenVBand="0" w:oddHBand="0" w:evenHBand="0" w:firstRowFirstColumn="0" w:firstRowLastColumn="0" w:lastRowFirstColumn="0" w:lastRowLastColumn="0"/>
            <w:tcW w:w="3748" w:type="dxa"/>
          </w:tcPr>
          <w:p w14:paraId="6BD4D693" w14:textId="77777777" w:rsidR="002B6938" w:rsidRPr="0012757B" w:rsidRDefault="002B6938" w:rsidP="00CA4F1C">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 xml:space="preserve"> Ring Groups</w:t>
            </w:r>
            <w:r w:rsidRPr="0012757B">
              <w:rPr>
                <w:rFonts w:cs="Segoe UI"/>
                <w:bCs w:val="0"/>
                <w:color w:val="1481AB" w:themeColor="accent1" w:themeShade="BF"/>
                <w:szCs w:val="20"/>
                <w:lang w:val="en-GB"/>
              </w:rPr>
              <w:tab/>
            </w:r>
          </w:p>
        </w:tc>
        <w:tc>
          <w:tcPr>
            <w:tcW w:w="2486" w:type="dxa"/>
          </w:tcPr>
          <w:p w14:paraId="5F38AD2D" w14:textId="77777777" w:rsidR="002B6938" w:rsidRPr="0012757B"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6</w:t>
            </w:r>
          </w:p>
        </w:tc>
        <w:tc>
          <w:tcPr>
            <w:tcW w:w="4018" w:type="dxa"/>
          </w:tcPr>
          <w:p w14:paraId="1C58873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Ring groups are not supported by Teams</w:t>
            </w:r>
          </w:p>
        </w:tc>
      </w:tr>
      <w:tr w:rsidR="00136336" w:rsidRPr="0012757B" w14:paraId="526CD4EF"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6A83776A" w14:textId="77777777" w:rsidR="002B6938" w:rsidRPr="0012757B" w:rsidRDefault="002B6938" w:rsidP="00CA4F1C">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 xml:space="preserve"> PRG Groups</w:t>
            </w:r>
            <w:r w:rsidRPr="0012757B">
              <w:rPr>
                <w:rFonts w:cs="Segoe UI"/>
                <w:bCs w:val="0"/>
                <w:color w:val="1481AB" w:themeColor="accent1" w:themeShade="BF"/>
                <w:szCs w:val="20"/>
                <w:lang w:val="en-GB"/>
              </w:rPr>
              <w:tab/>
            </w:r>
          </w:p>
        </w:tc>
        <w:tc>
          <w:tcPr>
            <w:tcW w:w="2486" w:type="dxa"/>
          </w:tcPr>
          <w:p w14:paraId="50890D26" w14:textId="77777777" w:rsidR="002B6938" w:rsidRPr="0012757B"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3</w:t>
            </w:r>
          </w:p>
        </w:tc>
        <w:tc>
          <w:tcPr>
            <w:tcW w:w="4018" w:type="dxa"/>
          </w:tcPr>
          <w:p w14:paraId="34CA5D5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PRG groups are not supported by Teams</w:t>
            </w:r>
          </w:p>
        </w:tc>
      </w:tr>
    </w:tbl>
    <w:p w14:paraId="3431C358" w14:textId="77777777" w:rsidR="002B6938" w:rsidRPr="0012757B"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12757B" w14:paraId="27FEECF6"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41FDDBC" w14:textId="77777777" w:rsidR="001802D0" w:rsidRPr="0012757B" w:rsidRDefault="001802D0"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058A5C2D" w14:textId="77777777" w:rsidR="001802D0" w:rsidRPr="0012757B"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1802D0" w:rsidRPr="0012757B" w14:paraId="79741D5D"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79D55F32" w14:textId="77777777" w:rsidR="001802D0" w:rsidRPr="0012757B" w:rsidRDefault="001802D0" w:rsidP="001802D0">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lastRenderedPageBreak/>
              <w:drawing>
                <wp:inline distT="0" distB="0" distL="0" distR="0" wp14:anchorId="0933CA63" wp14:editId="22E7FB7A">
                  <wp:extent cx="2286000" cy="1714500"/>
                  <wp:effectExtent l="0" t="0" r="0" b="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9B20C76" w14:textId="77777777" w:rsidR="001802D0" w:rsidRPr="0012757B"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0E94B1C2" w14:textId="77777777" w:rsidR="001802D0" w:rsidRPr="0012757B"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38A7440C" wp14:editId="03EA5A34">
                  <wp:extent cx="3048000" cy="2286000"/>
                  <wp:effectExtent l="0" t="0" r="0"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76977A55" w14:textId="77777777" w:rsidR="001802D0" w:rsidRPr="0012757B" w:rsidRDefault="001802D0" w:rsidP="002B6938">
      <w:pPr>
        <w:rPr>
          <w:rFonts w:cs="Segoe UI"/>
          <w:color w:val="1481AB" w:themeColor="accent1" w:themeShade="BF"/>
          <w:lang w:val="en-GB"/>
        </w:rPr>
      </w:pPr>
    </w:p>
    <w:p w14:paraId="2C3D1155" w14:textId="77777777" w:rsidR="00A5110D" w:rsidRPr="0012757B"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12757B" w14:paraId="22ADBEFC"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DCEA67F" w14:textId="77777777" w:rsidR="00A5110D" w:rsidRPr="0012757B" w:rsidRDefault="00AC6E89" w:rsidP="00F1612A">
            <w:pPr>
              <w:rPr>
                <w:rFonts w:cs="Segoe UI"/>
                <w:color w:val="1481AB" w:themeColor="accent1" w:themeShade="BF"/>
                <w:lang w:val="en-GB"/>
              </w:rPr>
            </w:pPr>
            <w:r w:rsidRPr="0012757B">
              <w:rPr>
                <w:rFonts w:cs="Segoe UI"/>
                <w:color w:val="1481AB" w:themeColor="accent1" w:themeShade="BF"/>
                <w:lang w:val="en-GB"/>
              </w:rPr>
              <w:t>Estimated</w:t>
            </w:r>
            <w:r w:rsidR="00A5110D" w:rsidRPr="0012757B">
              <w:rPr>
                <w:rFonts w:cs="Segoe UI"/>
                <w:color w:val="1481AB" w:themeColor="accent1" w:themeShade="BF"/>
                <w:lang w:val="en-GB"/>
              </w:rPr>
              <w:t xml:space="preserve"> Monthly Cost of E3 licenses</w:t>
            </w:r>
            <w:r w:rsidR="007802CA" w:rsidRPr="0012757B">
              <w:rPr>
                <w:rFonts w:cs="Segoe UI"/>
                <w:color w:val="1481AB" w:themeColor="accent1" w:themeShade="BF"/>
                <w:lang w:val="en-GB"/>
              </w:rPr>
              <w:t>*</w:t>
            </w:r>
          </w:p>
        </w:tc>
        <w:tc>
          <w:tcPr>
            <w:tcW w:w="5101" w:type="dxa"/>
          </w:tcPr>
          <w:p w14:paraId="3BD62DF4" w14:textId="77777777" w:rsidR="00A5110D" w:rsidRPr="0012757B"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Estimated</w:t>
            </w:r>
            <w:r w:rsidR="00A5110D" w:rsidRPr="0012757B">
              <w:rPr>
                <w:rFonts w:cs="Segoe UI"/>
                <w:color w:val="1481AB" w:themeColor="accent1" w:themeShade="BF"/>
                <w:lang w:val="en-GB"/>
              </w:rPr>
              <w:t xml:space="preserve"> Monthly Cost of E</w:t>
            </w:r>
            <w:r w:rsidRPr="0012757B">
              <w:rPr>
                <w:rFonts w:cs="Segoe UI"/>
                <w:color w:val="1481AB" w:themeColor="accent1" w:themeShade="BF"/>
                <w:lang w:val="en-GB"/>
              </w:rPr>
              <w:t>5</w:t>
            </w:r>
            <w:r w:rsidR="00A5110D" w:rsidRPr="0012757B">
              <w:rPr>
                <w:rFonts w:cs="Segoe UI"/>
                <w:color w:val="1481AB" w:themeColor="accent1" w:themeShade="BF"/>
                <w:lang w:val="en-GB"/>
              </w:rPr>
              <w:t xml:space="preserve"> licenses</w:t>
            </w:r>
            <w:r w:rsidR="007802CA" w:rsidRPr="0012757B">
              <w:rPr>
                <w:rFonts w:cs="Segoe UI"/>
                <w:color w:val="1481AB" w:themeColor="accent1" w:themeShade="BF"/>
                <w:lang w:val="en-GB"/>
              </w:rPr>
              <w:t>*</w:t>
            </w:r>
          </w:p>
        </w:tc>
      </w:tr>
      <w:tr w:rsidR="00A5110D" w:rsidRPr="0012757B" w14:paraId="60C858E9"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E849F1D" w14:textId="77777777" w:rsidR="00A5110D" w:rsidRPr="0012757B" w:rsidRDefault="00A5110D" w:rsidP="00F1612A">
            <w:pPr>
              <w:tabs>
                <w:tab w:val="center" w:pos="1803"/>
              </w:tabs>
              <w:rPr>
                <w:rFonts w:cs="Segoe UI"/>
                <w:bCs w:val="0"/>
                <w:color w:val="1481AB" w:themeColor="accent1" w:themeShade="BF"/>
                <w:szCs w:val="20"/>
                <w:lang w:val="en-GB"/>
              </w:rPr>
            </w:pPr>
            <w:r w:rsidRPr="0012757B">
              <w:rPr>
                <w:rFonts w:cs="Segoe UI"/>
                <w:bCs w:val="0"/>
                <w:color w:val="1481AB" w:themeColor="accent1" w:themeShade="BF"/>
                <w:szCs w:val="20"/>
                <w:lang w:val="en-GB"/>
              </w:rPr>
              <w:t>£8261.40</w:t>
            </w:r>
          </w:p>
        </w:tc>
        <w:tc>
          <w:tcPr>
            <w:tcW w:w="5101" w:type="dxa"/>
          </w:tcPr>
          <w:p w14:paraId="40D90602" w14:textId="77777777" w:rsidR="00A5110D" w:rsidRPr="0012757B"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color w:val="1481AB" w:themeColor="accent1" w:themeShade="BF"/>
                <w:szCs w:val="20"/>
                <w:lang w:val="en-GB"/>
              </w:rPr>
              <w:t>£14141.40</w:t>
            </w:r>
          </w:p>
        </w:tc>
      </w:tr>
    </w:tbl>
    <w:p w14:paraId="0107C8DA" w14:textId="77777777" w:rsidR="00A5110D" w:rsidRPr="0012757B" w:rsidRDefault="00A5110D" w:rsidP="002B6938">
      <w:pPr>
        <w:rPr>
          <w:rFonts w:cs="Segoe UI"/>
          <w:color w:val="1481AB" w:themeColor="accent1" w:themeShade="BF"/>
          <w:lang w:val="en-GB"/>
        </w:rPr>
      </w:pPr>
    </w:p>
    <w:p w14:paraId="22B0FD62" w14:textId="77777777" w:rsidR="00A5110D" w:rsidRPr="0012757B" w:rsidRDefault="00A5110D" w:rsidP="002B6938">
      <w:pPr>
        <w:rPr>
          <w:rFonts w:cs="Segoe UI"/>
          <w:color w:val="1481AB" w:themeColor="accent1" w:themeShade="BF"/>
          <w:sz w:val="20"/>
          <w:szCs w:val="22"/>
          <w:lang w:val="en-GB"/>
        </w:rPr>
      </w:pPr>
      <w:r w:rsidRPr="0012757B">
        <w:rPr>
          <w:rFonts w:cs="Segoe UI"/>
          <w:color w:val="1481AB" w:themeColor="accent1" w:themeShade="BF"/>
          <w:sz w:val="20"/>
          <w:szCs w:val="22"/>
          <w:lang w:val="en-GB"/>
        </w:rPr>
        <w:t>*Based on costs of E3 = £28.10, E3+Voice = £34.10 and E5 = £48.10</w:t>
      </w:r>
    </w:p>
    <w:p w14:paraId="7AF55631" w14:textId="77777777" w:rsidR="00A5110D" w:rsidRPr="0012757B" w:rsidRDefault="00A5110D" w:rsidP="002B6938">
      <w:pPr>
        <w:rPr>
          <w:rFonts w:cs="Segoe UI"/>
          <w:color w:val="1481AB" w:themeColor="accent1" w:themeShade="BF"/>
          <w:lang w:val="en-GB"/>
        </w:rPr>
      </w:pPr>
    </w:p>
    <w:p w14:paraId="30F886FB" w14:textId="77777777" w:rsidR="00527DBB" w:rsidRPr="0012757B" w:rsidRDefault="00527DBB" w:rsidP="002B6938">
      <w:pPr>
        <w:rPr>
          <w:rFonts w:cs="Segoe UI"/>
          <w:color w:val="365F91"/>
          <w:spacing w:val="-1"/>
          <w:shd w:val="clear" w:color="auto" w:fill="FFFFFF"/>
          <w:lang w:val="en-GB"/>
        </w:rPr>
      </w:pPr>
    </w:p>
    <w:p w14:paraId="495F2014" w14:textId="77777777" w:rsidR="00457632" w:rsidRPr="0012757B" w:rsidRDefault="00457632">
      <w:pPr>
        <w:rPr>
          <w:rFonts w:cs="Segoe UI"/>
          <w:color w:val="1481AB" w:themeColor="accent1" w:themeShade="BF"/>
          <w:lang w:val="en-GB"/>
        </w:rPr>
      </w:pPr>
      <w:r w:rsidRPr="0012757B">
        <w:rPr>
          <w:rFonts w:cs="Segoe UI"/>
          <w:color w:val="1481AB" w:themeColor="accent1" w:themeShade="BF"/>
          <w:lang w:val="en-GB"/>
        </w:rPr>
        <w:br w:type="page"/>
      </w:r>
    </w:p>
    <w:p w14:paraId="615E7163" w14:textId="77777777" w:rsidR="00457632" w:rsidRPr="0012757B" w:rsidRDefault="00457632" w:rsidP="00457632">
      <w:pPr>
        <w:pStyle w:val="Heading2"/>
        <w:rPr>
          <w:rFonts w:cs="Segoe UI"/>
        </w:rPr>
      </w:pPr>
      <w:bookmarkStart w:id="15" w:name="_Toc129270984"/>
      <w:r w:rsidRPr="0012757B">
        <w:rPr>
          <w:rFonts w:cs="Segoe UI"/>
        </w:rPr>
        <w:lastRenderedPageBreak/>
        <w:t>Migration considerations to RingCentral</w:t>
      </w:r>
      <w:bookmarkEnd w:id="15"/>
    </w:p>
    <w:p w14:paraId="7F30BFCC" w14:textId="77777777" w:rsidR="00457632" w:rsidRPr="0012757B" w:rsidRDefault="00457632" w:rsidP="00457632">
      <w:pPr>
        <w:rPr>
          <w:rFonts w:cs="Segoe UI"/>
          <w:lang w:val="en-GB"/>
        </w:rPr>
      </w:pPr>
      <w:r w:rsidRPr="0012757B">
        <w:rPr>
          <w:rFonts w:cs="Segoe UI"/>
          <w:noProof/>
          <w:lang w:val="en-GB"/>
        </w:rPr>
        <w:drawing>
          <wp:inline distT="0" distB="0" distL="0" distR="0" wp14:anchorId="50932833" wp14:editId="387A05EB">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9"/>
                    <a:stretch>
                      <a:fillRect/>
                    </a:stretch>
                  </pic:blipFill>
                  <pic:spPr>
                    <a:xfrm>
                      <a:off x="0" y="0"/>
                      <a:ext cx="2381582" cy="514422"/>
                    </a:xfrm>
                    <a:prstGeom prst="rect">
                      <a:avLst/>
                    </a:prstGeom>
                  </pic:spPr>
                </pic:pic>
              </a:graphicData>
            </a:graphic>
          </wp:inline>
        </w:drawing>
      </w:r>
    </w:p>
    <w:p w14:paraId="0C3AF757" w14:textId="77777777" w:rsidR="00457632" w:rsidRPr="0012757B" w:rsidRDefault="00457632" w:rsidP="00457632">
      <w:pPr>
        <w:rPr>
          <w:rFonts w:cs="Segoe UI"/>
          <w:lang w:val="en-GB"/>
        </w:rPr>
      </w:pPr>
    </w:p>
    <w:p w14:paraId="4D2F6C64" w14:textId="77777777" w:rsidR="00457632" w:rsidRPr="0012757B" w:rsidRDefault="00457632" w:rsidP="00457632">
      <w:pPr>
        <w:rPr>
          <w:rFonts w:cs="Segoe UI"/>
          <w:lang w:val="en-GB"/>
        </w:rPr>
      </w:pPr>
      <w:r w:rsidRPr="0012757B">
        <w:rPr>
          <w:rFonts w:cs="Segoe UI"/>
          <w:lang w:val="en-GB"/>
        </w:rPr>
        <w:t>This table will detail any common facilities being used by a legacy platform and if it is supported in the RingCentral hosted environment.</w:t>
      </w:r>
    </w:p>
    <w:p w14:paraId="2F5E237A" w14:textId="77777777" w:rsidR="00141624" w:rsidRPr="0012757B" w:rsidRDefault="00141624" w:rsidP="00457632">
      <w:pPr>
        <w:rPr>
          <w:rFonts w:cs="Segoe UI"/>
          <w:lang w:val="en-GB"/>
        </w:rPr>
      </w:pPr>
    </w:p>
    <w:p w14:paraId="4983CF6B" w14:textId="77777777" w:rsidR="00141624" w:rsidRPr="0012757B" w:rsidRDefault="00DC0A41" w:rsidP="00141624">
      <w:pPr>
        <w:rPr>
          <w:rFonts w:cs="Segoe UI"/>
          <w:lang w:val="en-GB"/>
        </w:rPr>
      </w:pPr>
      <w:r w:rsidRPr="0012757B">
        <w:rPr>
          <w:rFonts w:cs="Segoe UI"/>
          <w:lang w:val="en-GB"/>
        </w:rPr>
        <w:t>To</w:t>
      </w:r>
      <w:r w:rsidR="00141624" w:rsidRPr="0012757B">
        <w:rPr>
          <w:rFonts w:cs="Segoe UI"/>
          <w:lang w:val="en-GB"/>
        </w:rPr>
        <w:t xml:space="preserve"> identify parity gaps, the audit is mapped and compared to the RingCentral platform. There </w:t>
      </w:r>
      <w:r w:rsidR="00DF4FBF" w:rsidRPr="0012757B">
        <w:rPr>
          <w:rFonts w:cs="Segoe UI"/>
          <w:lang w:val="en-GB"/>
        </w:rPr>
        <w:t>is</w:t>
      </w:r>
      <w:r w:rsidR="00141624" w:rsidRPr="0012757B">
        <w:rPr>
          <w:rFonts w:cs="Segoe UI"/>
          <w:lang w:val="en-GB"/>
        </w:rPr>
        <w:t xml:space="preserve"> a total of 337 directory numbers within the audited platform. Some features have a clear parity, and others will need to be reviewed prior to migration.</w:t>
      </w:r>
    </w:p>
    <w:p w14:paraId="60B91C61" w14:textId="77777777" w:rsidR="00141624" w:rsidRPr="0012757B" w:rsidRDefault="00141624" w:rsidP="00457632">
      <w:pPr>
        <w:rPr>
          <w:rFonts w:cs="Segoe UI"/>
          <w:lang w:val="en-GB"/>
        </w:rPr>
      </w:pPr>
    </w:p>
    <w:p w14:paraId="38828D48" w14:textId="77777777" w:rsidR="00457632" w:rsidRPr="0012757B"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12757B" w14:paraId="77E7F92B"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72C70C" w14:textId="77777777" w:rsidR="00457632" w:rsidRPr="0012757B" w:rsidRDefault="00457632" w:rsidP="00F1612A">
            <w:pPr>
              <w:rPr>
                <w:rFonts w:cs="Segoe UI"/>
                <w:color w:val="1481AB" w:themeColor="accent1" w:themeShade="BF"/>
                <w:lang w:val="en-GB"/>
              </w:rPr>
            </w:pPr>
            <w:r w:rsidRPr="0012757B">
              <w:rPr>
                <w:rFonts w:cs="Segoe UI"/>
                <w:color w:val="1481AB" w:themeColor="accent1" w:themeShade="BF"/>
                <w:lang w:val="en-GB"/>
              </w:rPr>
              <w:t>Facility in use</w:t>
            </w:r>
          </w:p>
        </w:tc>
        <w:tc>
          <w:tcPr>
            <w:tcW w:w="1559" w:type="dxa"/>
          </w:tcPr>
          <w:p w14:paraId="654ABA33"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Active</w:t>
            </w:r>
          </w:p>
        </w:tc>
        <w:tc>
          <w:tcPr>
            <w:tcW w:w="6100" w:type="dxa"/>
          </w:tcPr>
          <w:p w14:paraId="7ED6221F"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12757B">
              <w:rPr>
                <w:rFonts w:cs="Segoe UI"/>
                <w:color w:val="1481AB" w:themeColor="accent1" w:themeShade="BF"/>
                <w:lang w:val="en-GB"/>
              </w:rPr>
              <w:t>Teams</w:t>
            </w:r>
          </w:p>
        </w:tc>
      </w:tr>
      <w:tr w:rsidR="00457632" w:rsidRPr="0012757B" w14:paraId="73B0CEF2"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4ED4D8" w14:textId="77777777" w:rsidR="00457632" w:rsidRPr="0012757B" w:rsidRDefault="00457632" w:rsidP="00F1612A">
            <w:pPr>
              <w:rPr>
                <w:rFonts w:cs="Segoe UI"/>
                <w:bCs w:val="0"/>
                <w:szCs w:val="22"/>
                <w:lang w:val="en-GB"/>
              </w:rPr>
            </w:pPr>
            <w:r w:rsidRPr="0012757B">
              <w:rPr>
                <w:rFonts w:cs="Segoe UI"/>
                <w:bCs w:val="0"/>
                <w:sz w:val="20"/>
                <w:szCs w:val="20"/>
                <w:lang w:val="en-GB"/>
              </w:rPr>
              <w:t>IP Phones</w:t>
            </w:r>
          </w:p>
        </w:tc>
        <w:tc>
          <w:tcPr>
            <w:tcW w:w="1559" w:type="dxa"/>
          </w:tcPr>
          <w:p w14:paraId="00481D71"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278</w:t>
            </w:r>
          </w:p>
        </w:tc>
        <w:tc>
          <w:tcPr>
            <w:tcW w:w="6100" w:type="dxa"/>
          </w:tcPr>
          <w:p w14:paraId="699E29A7"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C41D699" wp14:editId="44D27756">
                  <wp:extent cx="152400" cy="15240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Check models </w:t>
            </w:r>
          </w:p>
        </w:tc>
      </w:tr>
      <w:tr w:rsidR="00457632" w:rsidRPr="0012757B" w14:paraId="10C30342"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61001BFD" w14:textId="77777777" w:rsidR="00457632" w:rsidRPr="0012757B" w:rsidRDefault="00457632" w:rsidP="00F1612A">
            <w:pPr>
              <w:rPr>
                <w:rFonts w:cs="Segoe UI"/>
                <w:bCs w:val="0"/>
                <w:szCs w:val="22"/>
                <w:lang w:val="en-GB"/>
              </w:rPr>
            </w:pPr>
            <w:r w:rsidRPr="0012757B">
              <w:rPr>
                <w:rFonts w:cs="Segoe UI"/>
                <w:bCs w:val="0"/>
                <w:sz w:val="20"/>
                <w:szCs w:val="20"/>
                <w:lang w:val="en-GB"/>
              </w:rPr>
              <w:t>SIP Phones</w:t>
            </w:r>
          </w:p>
        </w:tc>
        <w:tc>
          <w:tcPr>
            <w:tcW w:w="1559" w:type="dxa"/>
          </w:tcPr>
          <w:p w14:paraId="5C3E9F56"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17</w:t>
            </w:r>
          </w:p>
        </w:tc>
        <w:tc>
          <w:tcPr>
            <w:tcW w:w="6100" w:type="dxa"/>
          </w:tcPr>
          <w:p w14:paraId="69738BB1"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938EA38" wp14:editId="777E4739">
                  <wp:extent cx="152400" cy="152400"/>
                  <wp:effectExtent l="0" t="0" r="0" b="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088976F3"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60BB6B" w14:textId="77777777" w:rsidR="00457632" w:rsidRPr="0012757B" w:rsidRDefault="00457632" w:rsidP="00F1612A">
            <w:pPr>
              <w:rPr>
                <w:rFonts w:cs="Segoe UI"/>
                <w:bCs w:val="0"/>
                <w:szCs w:val="22"/>
                <w:lang w:val="en-GB"/>
              </w:rPr>
            </w:pPr>
            <w:r w:rsidRPr="0012757B">
              <w:rPr>
                <w:rFonts w:cs="Segoe UI"/>
                <w:bCs w:val="0"/>
                <w:sz w:val="20"/>
                <w:szCs w:val="20"/>
                <w:lang w:val="en-GB"/>
              </w:rPr>
              <w:t>Call Forwarding</w:t>
            </w:r>
          </w:p>
        </w:tc>
        <w:tc>
          <w:tcPr>
            <w:tcW w:w="1559" w:type="dxa"/>
          </w:tcPr>
          <w:p w14:paraId="2E02B371"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16</w:t>
            </w:r>
          </w:p>
        </w:tc>
        <w:tc>
          <w:tcPr>
            <w:tcW w:w="6100" w:type="dxa"/>
          </w:tcPr>
          <w:p w14:paraId="38AAB90A"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27F5097" wp14:editId="29438680">
                  <wp:extent cx="152400" cy="152400"/>
                  <wp:effectExtent l="0" t="0" r="0" b="0"/>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334C24C5"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1CA4F23D" w14:textId="77777777" w:rsidR="00457632" w:rsidRPr="0012757B" w:rsidRDefault="00457632" w:rsidP="00F1612A">
            <w:pPr>
              <w:rPr>
                <w:rFonts w:cs="Segoe UI"/>
                <w:bCs w:val="0"/>
                <w:szCs w:val="22"/>
                <w:lang w:val="en-GB"/>
              </w:rPr>
            </w:pPr>
            <w:r w:rsidRPr="0012757B">
              <w:rPr>
                <w:rFonts w:cs="Segoe UI"/>
                <w:bCs w:val="0"/>
                <w:sz w:val="20"/>
                <w:szCs w:val="20"/>
                <w:lang w:val="en-GB"/>
              </w:rPr>
              <w:t>Hunt Groups</w:t>
            </w:r>
          </w:p>
        </w:tc>
        <w:tc>
          <w:tcPr>
            <w:tcW w:w="1559" w:type="dxa"/>
          </w:tcPr>
          <w:p w14:paraId="7EEDDD35"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11</w:t>
            </w:r>
          </w:p>
        </w:tc>
        <w:tc>
          <w:tcPr>
            <w:tcW w:w="6100" w:type="dxa"/>
          </w:tcPr>
          <w:p w14:paraId="064C2C4C"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E8BA795" wp14:editId="6EA8B2C1">
                  <wp:extent cx="152400" cy="152400"/>
                  <wp:effectExtent l="0" t="0" r="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372448B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2B6626" w14:textId="77777777" w:rsidR="00457632" w:rsidRPr="0012757B" w:rsidRDefault="00457632" w:rsidP="00F1612A">
            <w:pPr>
              <w:rPr>
                <w:rFonts w:cs="Segoe UI"/>
                <w:bCs w:val="0"/>
                <w:szCs w:val="22"/>
                <w:lang w:val="en-GB"/>
              </w:rPr>
            </w:pPr>
            <w:r w:rsidRPr="0012757B">
              <w:rPr>
                <w:rFonts w:cs="Segoe UI"/>
                <w:bCs w:val="0"/>
                <w:sz w:val="20"/>
                <w:szCs w:val="20"/>
                <w:lang w:val="en-GB"/>
              </w:rPr>
              <w:t>Digital Phones</w:t>
            </w:r>
          </w:p>
        </w:tc>
        <w:tc>
          <w:tcPr>
            <w:tcW w:w="1559" w:type="dxa"/>
          </w:tcPr>
          <w:p w14:paraId="1AFA6559"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10</w:t>
            </w:r>
          </w:p>
        </w:tc>
        <w:tc>
          <w:tcPr>
            <w:tcW w:w="6100" w:type="dxa"/>
          </w:tcPr>
          <w:p w14:paraId="130EBAE3"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58DE75B8" wp14:editId="69570B5A">
                  <wp:extent cx="152400" cy="152400"/>
                  <wp:effectExtent l="0" t="0" r="0" b="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Unsupported </w:t>
            </w:r>
          </w:p>
        </w:tc>
      </w:tr>
      <w:tr w:rsidR="00457632" w:rsidRPr="0012757B" w14:paraId="23472D8D"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607764C" w14:textId="77777777" w:rsidR="00457632" w:rsidRPr="0012757B" w:rsidRDefault="00457632" w:rsidP="00F1612A">
            <w:pPr>
              <w:rPr>
                <w:rFonts w:cs="Segoe UI"/>
                <w:bCs w:val="0"/>
                <w:szCs w:val="22"/>
                <w:lang w:val="en-GB"/>
              </w:rPr>
            </w:pPr>
            <w:r w:rsidRPr="0012757B">
              <w:rPr>
                <w:rFonts w:cs="Segoe UI"/>
                <w:bCs w:val="0"/>
                <w:sz w:val="20"/>
                <w:szCs w:val="20"/>
                <w:lang w:val="en-GB"/>
              </w:rPr>
              <w:t>ACD Groups</w:t>
            </w:r>
          </w:p>
        </w:tc>
        <w:tc>
          <w:tcPr>
            <w:tcW w:w="1559" w:type="dxa"/>
          </w:tcPr>
          <w:p w14:paraId="6751E9D8"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6100" w:type="dxa"/>
          </w:tcPr>
          <w:p w14:paraId="4C84F210"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B5B7108" wp14:editId="0E0C2AFB">
                  <wp:extent cx="152400" cy="152400"/>
                  <wp:effectExtent l="0" t="0" r="0" b="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183E2019"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AB369D" w14:textId="77777777" w:rsidR="00457632" w:rsidRPr="0012757B" w:rsidRDefault="00457632" w:rsidP="00F1612A">
            <w:pPr>
              <w:rPr>
                <w:rFonts w:cs="Segoe UI"/>
                <w:bCs w:val="0"/>
                <w:szCs w:val="22"/>
                <w:lang w:val="en-GB"/>
              </w:rPr>
            </w:pPr>
            <w:r w:rsidRPr="0012757B">
              <w:rPr>
                <w:rFonts w:cs="Segoe UI"/>
                <w:bCs w:val="0"/>
                <w:sz w:val="20"/>
                <w:szCs w:val="20"/>
                <w:lang w:val="en-GB"/>
              </w:rPr>
              <w:t>Paging Groups</w:t>
            </w:r>
          </w:p>
        </w:tc>
        <w:tc>
          <w:tcPr>
            <w:tcW w:w="1559" w:type="dxa"/>
          </w:tcPr>
          <w:p w14:paraId="4F5B0E4F"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7</w:t>
            </w:r>
          </w:p>
        </w:tc>
        <w:tc>
          <w:tcPr>
            <w:tcW w:w="6100" w:type="dxa"/>
          </w:tcPr>
          <w:p w14:paraId="7340CE7A"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03D9A851" wp14:editId="501AE9B1">
                  <wp:extent cx="152400" cy="152400"/>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Unsupported </w:t>
            </w:r>
          </w:p>
        </w:tc>
      </w:tr>
      <w:tr w:rsidR="00457632" w:rsidRPr="0012757B" w14:paraId="1844CED9"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226229A3" w14:textId="77777777" w:rsidR="00457632" w:rsidRPr="0012757B" w:rsidRDefault="00457632" w:rsidP="00F1612A">
            <w:pPr>
              <w:rPr>
                <w:rFonts w:cs="Segoe UI"/>
                <w:bCs w:val="0"/>
                <w:szCs w:val="22"/>
                <w:lang w:val="en-GB"/>
              </w:rPr>
            </w:pPr>
            <w:r w:rsidRPr="0012757B">
              <w:rPr>
                <w:rFonts w:cs="Segoe UI"/>
                <w:bCs w:val="0"/>
                <w:sz w:val="20"/>
                <w:szCs w:val="20"/>
                <w:lang w:val="en-GB"/>
              </w:rPr>
              <w:t>Hotdesking</w:t>
            </w:r>
          </w:p>
        </w:tc>
        <w:tc>
          <w:tcPr>
            <w:tcW w:w="1559" w:type="dxa"/>
          </w:tcPr>
          <w:p w14:paraId="2AE421CA"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0CF1187B"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338402F8" wp14:editId="6A72AB80">
                  <wp:extent cx="152400" cy="152400"/>
                  <wp:effectExtent l="0" t="0" r="0" b="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6D11E073"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C01C19" w14:textId="77777777" w:rsidR="00457632" w:rsidRPr="0012757B" w:rsidRDefault="00457632" w:rsidP="00F1612A">
            <w:pPr>
              <w:rPr>
                <w:rFonts w:cs="Segoe UI"/>
                <w:bCs w:val="0"/>
                <w:szCs w:val="22"/>
                <w:lang w:val="en-GB"/>
              </w:rPr>
            </w:pPr>
            <w:r w:rsidRPr="0012757B">
              <w:rPr>
                <w:rFonts w:cs="Segoe UI"/>
                <w:bCs w:val="0"/>
                <w:sz w:val="20"/>
                <w:szCs w:val="20"/>
                <w:lang w:val="en-GB"/>
              </w:rPr>
              <w:t>Ring Groups</w:t>
            </w:r>
          </w:p>
        </w:tc>
        <w:tc>
          <w:tcPr>
            <w:tcW w:w="1559" w:type="dxa"/>
          </w:tcPr>
          <w:p w14:paraId="3F02A693"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6</w:t>
            </w:r>
          </w:p>
        </w:tc>
        <w:tc>
          <w:tcPr>
            <w:tcW w:w="6100" w:type="dxa"/>
          </w:tcPr>
          <w:p w14:paraId="63BD37C8"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4C2A2B4F" wp14:editId="08CC5F6D">
                  <wp:extent cx="152400" cy="152400"/>
                  <wp:effectExtent l="0" t="0" r="0" b="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28266EA1"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61DC9216" w14:textId="77777777" w:rsidR="00457632" w:rsidRPr="0012757B" w:rsidRDefault="00457632" w:rsidP="00F1612A">
            <w:pPr>
              <w:rPr>
                <w:rFonts w:cs="Segoe UI"/>
                <w:bCs w:val="0"/>
                <w:szCs w:val="22"/>
                <w:lang w:val="en-GB"/>
              </w:rPr>
            </w:pPr>
            <w:r w:rsidRPr="0012757B">
              <w:rPr>
                <w:rFonts w:cs="Segoe UI"/>
                <w:bCs w:val="0"/>
                <w:sz w:val="20"/>
                <w:szCs w:val="20"/>
                <w:lang w:val="en-GB"/>
              </w:rPr>
              <w:t>Pickup Groups</w:t>
            </w:r>
          </w:p>
        </w:tc>
        <w:tc>
          <w:tcPr>
            <w:tcW w:w="1559" w:type="dxa"/>
          </w:tcPr>
          <w:p w14:paraId="65DD4F00"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5</w:t>
            </w:r>
          </w:p>
        </w:tc>
        <w:tc>
          <w:tcPr>
            <w:tcW w:w="6100" w:type="dxa"/>
          </w:tcPr>
          <w:p w14:paraId="762C9A40"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23759764" wp14:editId="713D930B">
                  <wp:extent cx="152400" cy="152400"/>
                  <wp:effectExtent l="0" t="0" r="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Std feature </w:t>
            </w:r>
          </w:p>
        </w:tc>
      </w:tr>
      <w:tr w:rsidR="00457632" w:rsidRPr="0012757B" w14:paraId="6FF75480"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6EE72F" w14:textId="77777777" w:rsidR="00457632" w:rsidRPr="0012757B" w:rsidRDefault="00457632" w:rsidP="00F1612A">
            <w:pPr>
              <w:rPr>
                <w:rFonts w:cs="Segoe UI"/>
                <w:bCs w:val="0"/>
                <w:szCs w:val="22"/>
                <w:lang w:val="en-GB"/>
              </w:rPr>
            </w:pPr>
            <w:r w:rsidRPr="0012757B">
              <w:rPr>
                <w:rFonts w:cs="Segoe UI"/>
                <w:bCs w:val="0"/>
                <w:sz w:val="20"/>
                <w:szCs w:val="20"/>
                <w:lang w:val="en-GB"/>
              </w:rPr>
              <w:t>MDU Groups</w:t>
            </w:r>
          </w:p>
        </w:tc>
        <w:tc>
          <w:tcPr>
            <w:tcW w:w="1559" w:type="dxa"/>
          </w:tcPr>
          <w:p w14:paraId="6AA7E7F7"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szCs w:val="22"/>
                <w:lang w:val="en-GB"/>
              </w:rPr>
              <w:t>4</w:t>
            </w:r>
          </w:p>
        </w:tc>
        <w:tc>
          <w:tcPr>
            <w:tcW w:w="6100" w:type="dxa"/>
          </w:tcPr>
          <w:p w14:paraId="467ACC2A" w14:textId="77777777" w:rsidR="00457632" w:rsidRPr="0012757B"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623F0448" wp14:editId="26941E97">
                  <wp:extent cx="152400" cy="152400"/>
                  <wp:effectExtent l="0" t="0" r="0" b="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Unsupported </w:t>
            </w:r>
          </w:p>
        </w:tc>
      </w:tr>
      <w:tr w:rsidR="00457632" w:rsidRPr="0012757B" w14:paraId="2F04B171"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7E71AC41" w14:textId="77777777" w:rsidR="00457632" w:rsidRPr="0012757B" w:rsidRDefault="00457632" w:rsidP="00F1612A">
            <w:pPr>
              <w:rPr>
                <w:rFonts w:cs="Segoe UI"/>
                <w:bCs w:val="0"/>
                <w:szCs w:val="22"/>
                <w:lang w:val="en-GB"/>
              </w:rPr>
            </w:pPr>
            <w:r w:rsidRPr="0012757B">
              <w:rPr>
                <w:rFonts w:cs="Segoe UI"/>
                <w:bCs w:val="0"/>
                <w:sz w:val="20"/>
                <w:szCs w:val="20"/>
                <w:lang w:val="en-GB"/>
              </w:rPr>
              <w:t>PRG Groups</w:t>
            </w:r>
          </w:p>
        </w:tc>
        <w:tc>
          <w:tcPr>
            <w:tcW w:w="1559" w:type="dxa"/>
          </w:tcPr>
          <w:p w14:paraId="69EA4042"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szCs w:val="22"/>
                <w:lang w:val="en-GB"/>
              </w:rPr>
              <w:t>3</w:t>
            </w:r>
          </w:p>
        </w:tc>
        <w:tc>
          <w:tcPr>
            <w:tcW w:w="6100" w:type="dxa"/>
          </w:tcPr>
          <w:p w14:paraId="5AB00D8D" w14:textId="77777777" w:rsidR="00457632" w:rsidRPr="0012757B"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12757B">
              <w:rPr>
                <w:rFonts w:cs="Segoe UI"/>
                <w:noProof/>
                <w:sz w:val="20"/>
                <w:szCs w:val="20"/>
                <w:lang w:val="en-GB"/>
              </w:rPr>
              <w:drawing>
                <wp:inline distT="0" distB="0" distL="0" distR="0" wp14:anchorId="1B6657EE" wp14:editId="40480D78">
                  <wp:extent cx="152400" cy="152400"/>
                  <wp:effectExtent l="0" t="0" r="0" b="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sz w:val="20"/>
                <w:szCs w:val="20"/>
                <w:lang w:val="en-GB"/>
              </w:rPr>
              <w:t xml:space="preserve"> Unsupported </w:t>
            </w:r>
          </w:p>
        </w:tc>
      </w:tr>
      <w:tr w:rsidR="00457632" w:rsidRPr="0012757B" w14:paraId="4DC54343"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62180002" w14:textId="77777777" w:rsidR="00457632" w:rsidRPr="0012757B" w:rsidRDefault="00457632" w:rsidP="00F1612A">
            <w:pPr>
              <w:rPr>
                <w:rFonts w:cs="Segoe UI"/>
                <w:b w:val="0"/>
                <w:bCs w:val="0"/>
                <w:lang w:val="en-GB"/>
              </w:rPr>
            </w:pPr>
            <w:r w:rsidRPr="0012757B">
              <w:rPr>
                <w:rFonts w:cs="Segoe UI"/>
                <w:noProof/>
                <w:sz w:val="18"/>
                <w:szCs w:val="18"/>
                <w:lang w:val="en-GB"/>
              </w:rPr>
              <w:drawing>
                <wp:inline distT="0" distB="0" distL="0" distR="0" wp14:anchorId="27397D6D" wp14:editId="638D875A">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Supported    </w:t>
            </w:r>
            <w:r w:rsidRPr="0012757B">
              <w:rPr>
                <w:rFonts w:cs="Segoe UI"/>
                <w:noProof/>
                <w:sz w:val="18"/>
                <w:szCs w:val="18"/>
                <w:lang w:val="en-GB"/>
              </w:rPr>
              <w:drawing>
                <wp:inline distT="0" distB="0" distL="0" distR="0" wp14:anchorId="478E6FD8" wp14:editId="3E659DBE">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Unsupported   </w:t>
            </w:r>
            <w:r w:rsidRPr="0012757B">
              <w:rPr>
                <w:rFonts w:cs="Segoe UI"/>
                <w:noProof/>
                <w:sz w:val="18"/>
                <w:szCs w:val="18"/>
                <w:lang w:val="en-GB"/>
              </w:rPr>
              <w:drawing>
                <wp:inline distT="0" distB="0" distL="0" distR="0" wp14:anchorId="5B61478E" wp14:editId="3E030201">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b w:val="0"/>
                <w:bCs w:val="0"/>
                <w:sz w:val="18"/>
                <w:szCs w:val="18"/>
                <w:lang w:val="en-GB"/>
              </w:rPr>
              <w:t xml:space="preserve"> = Limited support</w:t>
            </w:r>
          </w:p>
        </w:tc>
      </w:tr>
    </w:tbl>
    <w:p w14:paraId="23B248D1" w14:textId="77777777" w:rsidR="00457632" w:rsidRPr="0012757B" w:rsidRDefault="00457632" w:rsidP="00457632">
      <w:pPr>
        <w:rPr>
          <w:rFonts w:cs="Segoe UI"/>
          <w:lang w:val="en-GB"/>
        </w:rPr>
      </w:pPr>
    </w:p>
    <w:p w14:paraId="09A04DD9" w14:textId="77777777" w:rsidR="00457632" w:rsidRPr="0012757B"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12757B" w14:paraId="7DBF3E68"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65D74217" w14:textId="77777777" w:rsidR="00457632" w:rsidRPr="0012757B" w:rsidRDefault="00457632" w:rsidP="00F1612A">
            <w:pPr>
              <w:rPr>
                <w:rFonts w:cs="Segoe UI"/>
                <w:color w:val="1481AB" w:themeColor="accent1" w:themeShade="BF"/>
                <w:lang w:val="en-GB"/>
              </w:rPr>
            </w:pPr>
            <w:r w:rsidRPr="0012757B">
              <w:rPr>
                <w:rFonts w:cs="Segoe UI"/>
                <w:color w:val="1481AB" w:themeColor="accent1" w:themeShade="BF"/>
                <w:lang w:val="en-GB"/>
              </w:rPr>
              <w:t xml:space="preserve">Overall Feature Parity </w:t>
            </w:r>
          </w:p>
        </w:tc>
        <w:tc>
          <w:tcPr>
            <w:tcW w:w="5101" w:type="dxa"/>
          </w:tcPr>
          <w:p w14:paraId="0E0F5868" w14:textId="77777777" w:rsidR="00457632" w:rsidRPr="0012757B"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Call usage (if available)</w:t>
            </w:r>
          </w:p>
        </w:tc>
      </w:tr>
      <w:tr w:rsidR="00457632" w:rsidRPr="0012757B" w14:paraId="3A1A2B8F"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2CCA1790" w14:textId="77777777" w:rsidR="00457632" w:rsidRPr="0012757B" w:rsidRDefault="00457632" w:rsidP="00F1612A">
            <w:pPr>
              <w:jc w:val="center"/>
              <w:rPr>
                <w:rFonts w:cs="Segoe UI"/>
                <w:b w:val="0"/>
                <w:bCs w:val="0"/>
                <w:color w:val="365F91"/>
                <w:spacing w:val="-1"/>
                <w:shd w:val="clear" w:color="auto" w:fill="FFFFFF"/>
                <w:lang w:val="en-GB"/>
              </w:rPr>
            </w:pPr>
            <w:r w:rsidRPr="0012757B">
              <w:rPr>
                <w:rFonts w:cs="Segoe UI"/>
                <w:noProof/>
                <w:color w:val="365F91"/>
                <w:spacing w:val="-1"/>
                <w:shd w:val="clear" w:color="auto" w:fill="FFFFFF"/>
                <w:lang w:val="en-GB"/>
              </w:rPr>
              <w:drawing>
                <wp:inline distT="0" distB="0" distL="0" distR="0" wp14:anchorId="1470BE07" wp14:editId="4436C7F8">
                  <wp:extent cx="2286000" cy="1714500"/>
                  <wp:effectExtent l="0" t="0" r="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FF6CBD9" w14:textId="77777777" w:rsidR="00457632" w:rsidRPr="0012757B"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19F72A30" w14:textId="77777777" w:rsidR="00457632" w:rsidRPr="0012757B"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12757B">
              <w:rPr>
                <w:rFonts w:cs="Segoe UI"/>
                <w:noProof/>
                <w:color w:val="1481AB" w:themeColor="accent1" w:themeShade="BF"/>
                <w:lang w:val="en-GB"/>
              </w:rPr>
              <w:drawing>
                <wp:inline distT="0" distB="0" distL="0" distR="0" wp14:anchorId="04A23C21" wp14:editId="5EE978F5">
                  <wp:extent cx="3048000" cy="2286000"/>
                  <wp:effectExtent l="0" t="0" r="0" b="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905E8AA" w14:textId="77777777" w:rsidR="00457632" w:rsidRPr="0012757B" w:rsidRDefault="00457632" w:rsidP="00457632">
      <w:pPr>
        <w:rPr>
          <w:rFonts w:cs="Segoe UI"/>
          <w:color w:val="1481AB" w:themeColor="accent1" w:themeShade="BF"/>
          <w:lang w:val="en-GB"/>
        </w:rPr>
      </w:pPr>
    </w:p>
    <w:p w14:paraId="12BB81D3" w14:textId="77777777" w:rsidR="00457632" w:rsidRPr="0012757B" w:rsidRDefault="00457632" w:rsidP="00457632">
      <w:pPr>
        <w:rPr>
          <w:rFonts w:cs="Segoe UI"/>
          <w:color w:val="1481AB" w:themeColor="accent1" w:themeShade="BF"/>
          <w:lang w:val="en-GB"/>
        </w:rPr>
      </w:pPr>
    </w:p>
    <w:p w14:paraId="3E703ABE" w14:textId="77777777" w:rsidR="00457632" w:rsidRPr="0012757B" w:rsidRDefault="00457632" w:rsidP="00457632">
      <w:pPr>
        <w:rPr>
          <w:rFonts w:cs="Segoe UI"/>
          <w:color w:val="365F91"/>
          <w:spacing w:val="-1"/>
          <w:shd w:val="clear" w:color="auto" w:fill="FFFFFF"/>
          <w:lang w:val="en-GB"/>
        </w:rPr>
      </w:pPr>
    </w:p>
    <w:p w14:paraId="728A629D" w14:textId="77777777" w:rsidR="002B6938" w:rsidRPr="0012757B" w:rsidRDefault="002B6938" w:rsidP="002B6938">
      <w:pPr>
        <w:rPr>
          <w:rFonts w:cs="Segoe UI"/>
          <w:color w:val="1481AB" w:themeColor="accent1" w:themeShade="BF"/>
          <w:lang w:val="en-GB"/>
        </w:rPr>
      </w:pPr>
    </w:p>
    <w:p w14:paraId="41F607D6" w14:textId="77777777" w:rsidR="00D1633F" w:rsidRPr="0012757B" w:rsidRDefault="00D1633F" w:rsidP="0012757B">
      <w:pPr>
        <w:pStyle w:val="Heading2"/>
      </w:pPr>
      <w:bookmarkStart w:id="16" w:name="_Toc129270985"/>
      <w:r w:rsidRPr="0012757B">
        <w:lastRenderedPageBreak/>
        <w:t>Migration call usage considerations</w:t>
      </w:r>
      <w:bookmarkEnd w:id="16"/>
    </w:p>
    <w:p w14:paraId="16977EAD" w14:textId="77777777" w:rsidR="00D1633F" w:rsidRPr="0012757B" w:rsidRDefault="00D1633F" w:rsidP="00D1633F">
      <w:pPr>
        <w:rPr>
          <w:lang w:val="en-GB"/>
        </w:rPr>
      </w:pPr>
      <w:r w:rsidRPr="0012757B">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4CE375D5" w14:textId="77777777" w:rsidR="00D1633F" w:rsidRPr="0012757B" w:rsidRDefault="00D1633F" w:rsidP="00D1633F">
      <w:pPr>
        <w:rPr>
          <w:lang w:val="en-GB"/>
        </w:rPr>
      </w:pPr>
    </w:p>
    <w:p w14:paraId="4D2C550E" w14:textId="77777777" w:rsidR="00DC0A41" w:rsidRPr="0012757B" w:rsidRDefault="00DC0A41" w:rsidP="00D1633F">
      <w:pPr>
        <w:rPr>
          <w:lang w:val="en-GB"/>
        </w:rPr>
      </w:pPr>
      <w:r w:rsidRPr="0012757B">
        <w:rPr>
          <w:color w:val="FF0000"/>
          <w:lang w:val="en-GB"/>
        </w:rPr>
        <w:t>This requires manually adding from detail in LLD (With blending of CDR)</w:t>
      </w:r>
    </w:p>
    <w:p w14:paraId="38C7CA69" w14:textId="77777777" w:rsidR="00D1633F" w:rsidRPr="0012757B" w:rsidRDefault="00D1633F" w:rsidP="00D1633F">
      <w:pPr>
        <w:rPr>
          <w:lang w:val="en-GB"/>
        </w:rPr>
      </w:pPr>
    </w:p>
    <w:p w14:paraId="63ACED31" w14:textId="77777777" w:rsidR="00D1633F" w:rsidRPr="0012757B"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12757B" w14:paraId="0F79BB65" w14:textId="77777777" w:rsidTr="00A95C9B">
        <w:trPr>
          <w:trHeight w:val="713"/>
        </w:trPr>
        <w:tc>
          <w:tcPr>
            <w:tcW w:w="2547" w:type="dxa"/>
            <w:vMerge w:val="restart"/>
            <w:vAlign w:val="center"/>
            <w:hideMark/>
          </w:tcPr>
          <w:p w14:paraId="7C1462D7" w14:textId="77777777" w:rsidR="00D1633F" w:rsidRPr="0012757B" w:rsidRDefault="00D1633F" w:rsidP="00D1633F">
            <w:pPr>
              <w:rPr>
                <w:rFonts w:eastAsia="Times New Roman" w:cs="Segoe UI"/>
                <w:color w:val="172B4D"/>
                <w:spacing w:val="-1"/>
                <w:sz w:val="20"/>
                <w:szCs w:val="20"/>
                <w:lang w:val="en-GB" w:eastAsia="en-GB"/>
              </w:rPr>
            </w:pPr>
          </w:p>
          <w:p w14:paraId="3520BD7B" w14:textId="77777777" w:rsidR="00D1633F" w:rsidRPr="0012757B" w:rsidRDefault="00D1633F" w:rsidP="00D1633F">
            <w:pPr>
              <w:jc w:val="center"/>
              <w:rPr>
                <w:rFonts w:eastAsia="Times New Roman" w:cs="Segoe UI"/>
                <w:color w:val="172B4D"/>
                <w:spacing w:val="-1"/>
                <w:sz w:val="20"/>
                <w:szCs w:val="20"/>
                <w:lang w:val="en-GB" w:eastAsia="en-GB"/>
              </w:rPr>
            </w:pPr>
            <w:bookmarkStart w:id="17" w:name="_Hlk129676535"/>
            <w:r w:rsidRPr="0012757B">
              <w:rPr>
                <w:rFonts w:cs="Segoe UI"/>
                <w:b/>
                <w:bCs/>
                <w:sz w:val="20"/>
                <w:szCs w:val="20"/>
                <w:lang w:val="en-GB"/>
              </w:rPr>
              <w:t>337</w:t>
            </w:r>
            <w:r w:rsidRPr="0012757B">
              <w:rPr>
                <w:rFonts w:cs="Segoe UI"/>
                <w:sz w:val="20"/>
                <w:szCs w:val="20"/>
                <w:lang w:val="en-GB"/>
              </w:rPr>
              <w:t xml:space="preserve"> </w:t>
            </w:r>
            <w:bookmarkEnd w:id="17"/>
            <w:r w:rsidRPr="0012757B">
              <w:rPr>
                <w:rFonts w:cs="Segoe UI"/>
                <w:sz w:val="20"/>
                <w:szCs w:val="20"/>
                <w:lang w:val="en-GB"/>
              </w:rPr>
              <w:t>T</w:t>
            </w:r>
            <w:r w:rsidRPr="0012757B">
              <w:rPr>
                <w:rFonts w:eastAsia="Times New Roman" w:cs="Segoe UI"/>
                <w:color w:val="172B4D"/>
                <w:spacing w:val="-1"/>
                <w:sz w:val="20"/>
                <w:szCs w:val="20"/>
                <w:lang w:val="en-GB" w:eastAsia="en-GB"/>
              </w:rPr>
              <w:t>otal DN's</w:t>
            </w:r>
          </w:p>
          <w:p w14:paraId="4411D666" w14:textId="77777777" w:rsidR="00D1633F" w:rsidRPr="0012757B" w:rsidRDefault="00D1633F" w:rsidP="00D1633F">
            <w:pPr>
              <w:jc w:val="center"/>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(Directory Numbers)</w:t>
            </w:r>
            <w:r w:rsidRPr="0012757B">
              <w:rPr>
                <w:noProof/>
                <w:lang w:val="en-GB"/>
              </w:rPr>
              <w:drawing>
                <wp:anchor distT="0" distB="0" distL="114300" distR="114300" simplePos="0" relativeHeight="251710464" behindDoc="1" locked="0" layoutInCell="1" allowOverlap="1" wp14:anchorId="3DD226F8" wp14:editId="422DDB60">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7B5AE22A" w14:textId="77777777" w:rsidR="00D1633F" w:rsidRPr="0012757B" w:rsidRDefault="00A95C9B" w:rsidP="00D1633F">
            <w:pPr>
              <w:rPr>
                <w:rFonts w:eastAsia="Times New Roman" w:cs="Segoe UI"/>
                <w:b/>
                <w:bCs/>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7445BF33" wp14:editId="32C4F2C0">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59" cy="419159"/>
                          </a:xfrm>
                          <a:prstGeom prst="rect">
                            <a:avLst/>
                          </a:prstGeom>
                        </pic:spPr>
                      </pic:pic>
                    </a:graphicData>
                  </a:graphic>
                </wp:inline>
              </w:drawing>
            </w:r>
            <w:r w:rsidRPr="0012757B">
              <w:rPr>
                <w:rFonts w:eastAsia="Times New Roman" w:cs="Segoe UI"/>
                <w:b/>
                <w:bCs/>
                <w:color w:val="172B4D"/>
                <w:spacing w:val="-1"/>
                <w:sz w:val="20"/>
                <w:szCs w:val="20"/>
                <w:lang w:val="en-GB" w:eastAsia="en-GB"/>
              </w:rPr>
              <w:t xml:space="preserve"> </w:t>
            </w:r>
            <w:r w:rsidR="00D1633F" w:rsidRPr="0012757B">
              <w:rPr>
                <w:rFonts w:eastAsia="Times New Roman" w:cs="Segoe UI"/>
                <w:b/>
                <w:bCs/>
                <w:color w:val="172B4D"/>
                <w:spacing w:val="-1"/>
                <w:sz w:val="20"/>
                <w:szCs w:val="20"/>
                <w:lang w:val="en-GB" w:eastAsia="en-GB"/>
              </w:rPr>
              <w:t>0 calls</w:t>
            </w:r>
            <w:r w:rsidRPr="0012757B">
              <w:rPr>
                <w:rFonts w:eastAsia="Times New Roman" w:cs="Segoe UI"/>
                <w:b/>
                <w:bCs/>
                <w:color w:val="172B4D"/>
                <w:spacing w:val="-1"/>
                <w:sz w:val="20"/>
                <w:szCs w:val="20"/>
                <w:lang w:val="en-GB" w:eastAsia="en-GB"/>
              </w:rPr>
              <w:t xml:space="preserve"> </w:t>
            </w:r>
            <w:proofErr w:type="gramStart"/>
            <w:r w:rsidRPr="0012757B">
              <w:rPr>
                <w:rFonts w:eastAsia="Times New Roman" w:cs="Segoe UI"/>
                <w:b/>
                <w:bCs/>
                <w:color w:val="172B4D"/>
                <w:spacing w:val="-1"/>
                <w:sz w:val="20"/>
                <w:szCs w:val="20"/>
                <w:lang w:val="en-GB" w:eastAsia="en-GB"/>
              </w:rPr>
              <w:t>made</w:t>
            </w:r>
            <w:proofErr w:type="gramEnd"/>
          </w:p>
          <w:p w14:paraId="68A360AA" w14:textId="77777777" w:rsidR="00A95C9B" w:rsidRPr="0012757B" w:rsidRDefault="00A95C9B" w:rsidP="00D1633F">
            <w:pPr>
              <w:rPr>
                <w:rFonts w:eastAsia="Times New Roman" w:cs="Segoe UI"/>
                <w:b/>
                <w:bCs/>
                <w:color w:val="172B4D"/>
                <w:spacing w:val="-1"/>
                <w:sz w:val="20"/>
                <w:szCs w:val="20"/>
                <w:lang w:val="en-GB" w:eastAsia="en-GB"/>
              </w:rPr>
            </w:pPr>
          </w:p>
          <w:p w14:paraId="5EC039E4" w14:textId="77777777" w:rsidR="00A95C9B" w:rsidRPr="0012757B" w:rsidRDefault="00A95C9B" w:rsidP="00D1633F">
            <w:pPr>
              <w:rPr>
                <w:rFonts w:eastAsia="Times New Roman" w:cs="Segoe UI"/>
                <w:color w:val="172B4D"/>
                <w:spacing w:val="-1"/>
                <w:sz w:val="20"/>
                <w:szCs w:val="20"/>
                <w:lang w:val="en-GB" w:eastAsia="en-GB"/>
              </w:rPr>
            </w:pPr>
          </w:p>
        </w:tc>
      </w:tr>
      <w:tr w:rsidR="00D1633F" w:rsidRPr="0012757B" w14:paraId="1467A89B" w14:textId="77777777" w:rsidTr="00A95C9B">
        <w:trPr>
          <w:trHeight w:val="138"/>
        </w:trPr>
        <w:tc>
          <w:tcPr>
            <w:tcW w:w="2547" w:type="dxa"/>
            <w:vMerge/>
            <w:vAlign w:val="center"/>
            <w:hideMark/>
          </w:tcPr>
          <w:p w14:paraId="4C16C3D1" w14:textId="77777777" w:rsidR="00D1633F" w:rsidRPr="0012757B" w:rsidRDefault="00D1633F" w:rsidP="00D1633F">
            <w:pPr>
              <w:jc w:val="center"/>
              <w:rPr>
                <w:rFonts w:eastAsia="Times New Roman" w:cs="Segoe UI"/>
                <w:color w:val="172B4D"/>
                <w:spacing w:val="-1"/>
                <w:sz w:val="20"/>
                <w:szCs w:val="20"/>
                <w:lang w:val="en-GB" w:eastAsia="en-GB"/>
              </w:rPr>
            </w:pPr>
          </w:p>
        </w:tc>
        <w:tc>
          <w:tcPr>
            <w:tcW w:w="7938" w:type="dxa"/>
            <w:hideMark/>
          </w:tcPr>
          <w:p w14:paraId="206316A0" w14:textId="77777777" w:rsidR="00D1633F" w:rsidRPr="0012757B" w:rsidRDefault="00A95C9B" w:rsidP="00A95C9B">
            <w:pPr>
              <w:rPr>
                <w:rFonts w:eastAsia="Times New Roman" w:cs="Segoe UI"/>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48A186E4" wp14:editId="77C0BC2E">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105" cy="400105"/>
                          </a:xfrm>
                          <a:prstGeom prst="rect">
                            <a:avLst/>
                          </a:prstGeom>
                        </pic:spPr>
                      </pic:pic>
                    </a:graphicData>
                  </a:graphic>
                </wp:inline>
              </w:drawing>
            </w:r>
            <w:r w:rsidRPr="0012757B">
              <w:rPr>
                <w:rFonts w:eastAsia="Times New Roman" w:cs="Segoe UI"/>
                <w:b/>
                <w:bCs/>
                <w:color w:val="172B4D"/>
                <w:spacing w:val="-1"/>
                <w:sz w:val="20"/>
                <w:szCs w:val="20"/>
                <w:lang w:val="en-GB" w:eastAsia="en-GB"/>
              </w:rPr>
              <w:t xml:space="preserve"> </w:t>
            </w:r>
            <w:r w:rsidR="00D1633F" w:rsidRPr="0012757B">
              <w:rPr>
                <w:rFonts w:eastAsia="Times New Roman" w:cs="Segoe UI"/>
                <w:b/>
                <w:bCs/>
                <w:color w:val="172B4D"/>
                <w:spacing w:val="-1"/>
                <w:sz w:val="20"/>
                <w:szCs w:val="20"/>
                <w:lang w:val="en-GB" w:eastAsia="en-GB"/>
              </w:rPr>
              <w:t xml:space="preserve">0 </w:t>
            </w:r>
            <w:r w:rsidRPr="0012757B">
              <w:rPr>
                <w:rFonts w:eastAsia="Times New Roman" w:cs="Segoe UI"/>
                <w:b/>
                <w:bCs/>
                <w:color w:val="172B4D"/>
                <w:spacing w:val="-1"/>
                <w:sz w:val="20"/>
                <w:szCs w:val="20"/>
                <w:lang w:val="en-GB" w:eastAsia="en-GB"/>
              </w:rPr>
              <w:t xml:space="preserve">incoming calls </w:t>
            </w:r>
            <w:r w:rsidR="00D1633F" w:rsidRPr="0012757B">
              <w:rPr>
                <w:rFonts w:eastAsia="Times New Roman" w:cs="Segoe UI"/>
                <w:color w:val="172B4D"/>
                <w:spacing w:val="-1"/>
                <w:sz w:val="20"/>
                <w:szCs w:val="20"/>
                <w:lang w:val="en-GB" w:eastAsia="en-GB"/>
              </w:rPr>
              <w:t> </w:t>
            </w:r>
          </w:p>
        </w:tc>
      </w:tr>
      <w:tr w:rsidR="00D1633F" w:rsidRPr="0012757B" w14:paraId="2620B6AB" w14:textId="77777777" w:rsidTr="00A95C9B">
        <w:trPr>
          <w:trHeight w:val="138"/>
        </w:trPr>
        <w:tc>
          <w:tcPr>
            <w:tcW w:w="2547" w:type="dxa"/>
            <w:vMerge/>
            <w:vAlign w:val="center"/>
            <w:hideMark/>
          </w:tcPr>
          <w:p w14:paraId="67BC09CA" w14:textId="77777777" w:rsidR="00D1633F" w:rsidRPr="0012757B" w:rsidRDefault="00D1633F" w:rsidP="00D1633F">
            <w:pPr>
              <w:jc w:val="center"/>
              <w:rPr>
                <w:rFonts w:eastAsia="Times New Roman" w:cs="Segoe UI"/>
                <w:color w:val="172B4D"/>
                <w:spacing w:val="-1"/>
                <w:sz w:val="20"/>
                <w:szCs w:val="20"/>
                <w:lang w:val="en-GB" w:eastAsia="en-GB"/>
              </w:rPr>
            </w:pPr>
          </w:p>
        </w:tc>
        <w:tc>
          <w:tcPr>
            <w:tcW w:w="7938" w:type="dxa"/>
            <w:hideMark/>
          </w:tcPr>
          <w:p w14:paraId="33D06F2A" w14:textId="77777777" w:rsidR="00A95C9B" w:rsidRPr="0012757B" w:rsidRDefault="00A95C9B" w:rsidP="00D1633F">
            <w:pPr>
              <w:rPr>
                <w:rFonts w:eastAsia="Times New Roman" w:cs="Segoe UI"/>
                <w:b/>
                <w:bCs/>
                <w:color w:val="172B4D"/>
                <w:spacing w:val="-1"/>
                <w:sz w:val="20"/>
                <w:szCs w:val="20"/>
                <w:lang w:val="en-GB" w:eastAsia="en-GB"/>
              </w:rPr>
            </w:pPr>
          </w:p>
          <w:p w14:paraId="5E455D7F" w14:textId="77777777" w:rsidR="00D1633F" w:rsidRPr="0012757B" w:rsidRDefault="00A95C9B" w:rsidP="00A95C9B">
            <w:pPr>
              <w:rPr>
                <w:rFonts w:eastAsia="Times New Roman" w:cs="Segoe UI"/>
                <w:color w:val="172B4D"/>
                <w:spacing w:val="-1"/>
                <w:sz w:val="20"/>
                <w:szCs w:val="20"/>
                <w:lang w:val="en-GB" w:eastAsia="en-GB"/>
              </w:rPr>
            </w:pPr>
            <w:r w:rsidRPr="0012757B">
              <w:rPr>
                <w:rFonts w:eastAsia="Times New Roman" w:cs="Segoe UI"/>
                <w:b/>
                <w:bCs/>
                <w:noProof/>
                <w:color w:val="172B4D"/>
                <w:spacing w:val="-1"/>
                <w:sz w:val="20"/>
                <w:szCs w:val="20"/>
                <w:lang w:val="en-GB" w:eastAsia="en-GB"/>
              </w:rPr>
              <w:drawing>
                <wp:inline distT="0" distB="0" distL="0" distR="0" wp14:anchorId="38002B5F" wp14:editId="798C9C52">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685" cy="428685"/>
                          </a:xfrm>
                          <a:prstGeom prst="rect">
                            <a:avLst/>
                          </a:prstGeom>
                        </pic:spPr>
                      </pic:pic>
                    </a:graphicData>
                  </a:graphic>
                </wp:inline>
              </w:drawing>
            </w:r>
            <w:r w:rsidR="00D1633F" w:rsidRPr="0012757B">
              <w:rPr>
                <w:rFonts w:eastAsia="Times New Roman" w:cs="Segoe UI"/>
                <w:b/>
                <w:bCs/>
                <w:color w:val="172B4D"/>
                <w:spacing w:val="-1"/>
                <w:sz w:val="20"/>
                <w:szCs w:val="20"/>
                <w:lang w:val="en-GB" w:eastAsia="en-GB"/>
              </w:rPr>
              <w:t>0 outgoing calls</w:t>
            </w:r>
          </w:p>
        </w:tc>
      </w:tr>
    </w:tbl>
    <w:p w14:paraId="500C7651" w14:textId="77777777" w:rsidR="0084179A" w:rsidRPr="0012757B" w:rsidRDefault="0084179A" w:rsidP="00D1633F">
      <w:pPr>
        <w:rPr>
          <w:lang w:val="en-GB"/>
        </w:rPr>
      </w:pPr>
    </w:p>
    <w:p w14:paraId="0923E41C" w14:textId="77777777" w:rsidR="00D1633F" w:rsidRPr="0012757B"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12757B" w14:paraId="7C75F2C0" w14:textId="77777777" w:rsidTr="00D1633F">
        <w:trPr>
          <w:trHeight w:val="1044"/>
        </w:trPr>
        <w:tc>
          <w:tcPr>
            <w:tcW w:w="3495" w:type="dxa"/>
            <w:hideMark/>
          </w:tcPr>
          <w:p w14:paraId="40F2C21D"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noProof/>
                <w:color w:val="172B4D"/>
                <w:sz w:val="20"/>
                <w:szCs w:val="20"/>
                <w:lang w:val="en-GB" w:eastAsia="en-GB"/>
              </w:rPr>
              <w:drawing>
                <wp:inline distT="0" distB="0" distL="0" distR="0" wp14:anchorId="2255FA90" wp14:editId="577A3B0E">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5"/>
                          <a:stretch>
                            <a:fillRect/>
                          </a:stretch>
                        </pic:blipFill>
                        <pic:spPr>
                          <a:xfrm>
                            <a:off x="0" y="0"/>
                            <a:ext cx="1272118" cy="505361"/>
                          </a:xfrm>
                          <a:prstGeom prst="rect">
                            <a:avLst/>
                          </a:prstGeom>
                        </pic:spPr>
                      </pic:pic>
                    </a:graphicData>
                  </a:graphic>
                </wp:inline>
              </w:drawing>
            </w:r>
          </w:p>
        </w:tc>
        <w:tc>
          <w:tcPr>
            <w:tcW w:w="3495" w:type="dxa"/>
            <w:hideMark/>
          </w:tcPr>
          <w:p w14:paraId="3C0DB85D"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noProof/>
                <w:color w:val="172B4D"/>
                <w:spacing w:val="-1"/>
                <w:sz w:val="20"/>
                <w:szCs w:val="20"/>
                <w:lang w:val="en-GB" w:eastAsia="en-GB"/>
              </w:rPr>
              <w:drawing>
                <wp:inline distT="0" distB="0" distL="0" distR="0" wp14:anchorId="073872A3" wp14:editId="1B9295EF">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6"/>
                          <a:stretch>
                            <a:fillRect/>
                          </a:stretch>
                        </pic:blipFill>
                        <pic:spPr>
                          <a:xfrm>
                            <a:off x="0" y="0"/>
                            <a:ext cx="1821905" cy="565419"/>
                          </a:xfrm>
                          <a:prstGeom prst="rect">
                            <a:avLst/>
                          </a:prstGeom>
                        </pic:spPr>
                      </pic:pic>
                    </a:graphicData>
                  </a:graphic>
                </wp:inline>
              </w:drawing>
            </w:r>
          </w:p>
        </w:tc>
        <w:tc>
          <w:tcPr>
            <w:tcW w:w="3495" w:type="dxa"/>
            <w:hideMark/>
          </w:tcPr>
          <w:p w14:paraId="75669BDA"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noProof/>
                <w:color w:val="172B4D"/>
                <w:spacing w:val="-1"/>
                <w:sz w:val="20"/>
                <w:szCs w:val="20"/>
                <w:lang w:val="en-GB" w:eastAsia="en-GB"/>
              </w:rPr>
              <w:drawing>
                <wp:inline distT="0" distB="0" distL="0" distR="0" wp14:anchorId="618EA692" wp14:editId="38992A72">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7"/>
                          <a:stretch>
                            <a:fillRect/>
                          </a:stretch>
                        </pic:blipFill>
                        <pic:spPr>
                          <a:xfrm>
                            <a:off x="0" y="0"/>
                            <a:ext cx="1726822" cy="506878"/>
                          </a:xfrm>
                          <a:prstGeom prst="rect">
                            <a:avLst/>
                          </a:prstGeom>
                        </pic:spPr>
                      </pic:pic>
                    </a:graphicData>
                  </a:graphic>
                </wp:inline>
              </w:drawing>
            </w:r>
          </w:p>
        </w:tc>
      </w:tr>
      <w:tr w:rsidR="00D1633F" w:rsidRPr="0012757B" w14:paraId="32C1CD6B" w14:textId="77777777" w:rsidTr="00D1633F">
        <w:trPr>
          <w:trHeight w:val="3525"/>
        </w:trPr>
        <w:tc>
          <w:tcPr>
            <w:tcW w:w="3495" w:type="dxa"/>
            <w:hideMark/>
          </w:tcPr>
          <w:p w14:paraId="53EEB9FE"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294 users with 0 calls</w:t>
            </w:r>
          </w:p>
          <w:p w14:paraId="08622410"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p w14:paraId="380E24AC"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with under 20 calls</w:t>
            </w:r>
          </w:p>
          <w:p w14:paraId="11A1B06E"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c>
          <w:tcPr>
            <w:tcW w:w="3495" w:type="dxa"/>
            <w:hideMark/>
          </w:tcPr>
          <w:p w14:paraId="02FA2C8E"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users with under 50 call involvements</w:t>
            </w:r>
          </w:p>
          <w:p w14:paraId="528BE6BA"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0 with under 100 call involvements</w:t>
            </w:r>
          </w:p>
          <w:p w14:paraId="5C1F4EAE"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c>
          <w:tcPr>
            <w:tcW w:w="3495" w:type="dxa"/>
            <w:hideMark/>
          </w:tcPr>
          <w:p w14:paraId="381A4347" w14:textId="77777777" w:rsidR="00D1633F" w:rsidRPr="0012757B" w:rsidRDefault="00D1633F" w:rsidP="00F1612A">
            <w:pPr>
              <w:rPr>
                <w:rFonts w:eastAsia="Times New Roman" w:cs="Segoe UI"/>
                <w:color w:val="172B4D"/>
                <w:spacing w:val="-1"/>
                <w:sz w:val="20"/>
                <w:szCs w:val="20"/>
                <w:lang w:val="en-GB" w:eastAsia="en-GB"/>
              </w:rPr>
            </w:pPr>
            <w:r w:rsidRPr="0012757B">
              <w:rPr>
                <w:rFonts w:eastAsia="Times New Roman" w:cs="Segoe UI"/>
                <w:b/>
                <w:bCs/>
                <w:color w:val="172B4D"/>
                <w:spacing w:val="-1"/>
                <w:sz w:val="20"/>
                <w:szCs w:val="20"/>
                <w:lang w:val="en-GB" w:eastAsia="en-GB"/>
              </w:rPr>
              <w:t>0 users with over 100 call involvements</w:t>
            </w:r>
          </w:p>
          <w:p w14:paraId="6293BB01"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 xml:space="preserve">0 over 250 </w:t>
            </w:r>
          </w:p>
          <w:p w14:paraId="587A08C0"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r w:rsidRPr="0012757B">
              <w:rPr>
                <w:rFonts w:eastAsia="Times New Roman" w:cs="Segoe UI"/>
                <w:b/>
                <w:bCs/>
                <w:color w:val="172B4D"/>
                <w:spacing w:val="-1"/>
                <w:sz w:val="20"/>
                <w:szCs w:val="20"/>
                <w:lang w:val="en-GB" w:eastAsia="en-GB"/>
              </w:rPr>
              <w:t>0 over 1000</w:t>
            </w:r>
          </w:p>
          <w:p w14:paraId="5CAEA376" w14:textId="77777777" w:rsidR="00D1633F" w:rsidRPr="0012757B" w:rsidRDefault="00D1633F" w:rsidP="00F1612A">
            <w:pPr>
              <w:spacing w:before="100" w:beforeAutospacing="1" w:after="100" w:afterAutospacing="1"/>
              <w:rPr>
                <w:rFonts w:eastAsia="Times New Roman" w:cs="Segoe UI"/>
                <w:color w:val="172B4D"/>
                <w:spacing w:val="-1"/>
                <w:sz w:val="20"/>
                <w:szCs w:val="20"/>
                <w:lang w:val="en-GB" w:eastAsia="en-GB"/>
              </w:rPr>
            </w:pPr>
            <w:r w:rsidRPr="0012757B">
              <w:rPr>
                <w:rFonts w:eastAsia="Times New Roman" w:cs="Segoe UI"/>
                <w:color w:val="172B4D"/>
                <w:spacing w:val="-1"/>
                <w:sz w:val="20"/>
                <w:szCs w:val="20"/>
                <w:lang w:val="en-GB" w:eastAsia="en-GB"/>
              </w:rPr>
              <w:t> </w:t>
            </w:r>
          </w:p>
        </w:tc>
      </w:tr>
    </w:tbl>
    <w:p w14:paraId="4FF25CC2" w14:textId="77777777" w:rsidR="00D1633F" w:rsidRPr="0012757B" w:rsidRDefault="00D1633F" w:rsidP="00D1633F">
      <w:pPr>
        <w:rPr>
          <w:bdr w:val="none" w:sz="0" w:space="0" w:color="auto"/>
          <w:lang w:val="en-GB"/>
        </w:rPr>
      </w:pPr>
    </w:p>
    <w:p w14:paraId="1FDD64FB" w14:textId="77777777" w:rsidR="002B6938" w:rsidRPr="0012757B" w:rsidRDefault="00725F5A" w:rsidP="00D1633F">
      <w:pPr>
        <w:pStyle w:val="Heading1"/>
        <w:rPr>
          <w:rFonts w:ascii="Futura PT Book" w:hAnsi="Futura PT Book"/>
        </w:rPr>
      </w:pPr>
      <w:bookmarkStart w:id="18" w:name="_Toc100050566"/>
      <w:bookmarkStart w:id="19" w:name="_Toc129270986"/>
      <w:r w:rsidRPr="0012757B">
        <w:rPr>
          <w:rFonts w:ascii="Futura PT Book" w:hAnsi="Futura PT Book"/>
          <w:noProof/>
        </w:rPr>
        <w:lastRenderedPageBreak/>
        <w:drawing>
          <wp:anchor distT="0" distB="0" distL="114300" distR="114300" simplePos="0" relativeHeight="251689984" behindDoc="1" locked="0" layoutInCell="1" allowOverlap="1" wp14:anchorId="66FE3778" wp14:editId="41A2F18D">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12757B">
        <w:rPr>
          <w:rFonts w:ascii="Futura PT Book" w:hAnsi="Futura PT Book"/>
        </w:rPr>
        <w:t>Energy insights</w:t>
      </w:r>
      <w:bookmarkEnd w:id="18"/>
      <w:bookmarkEnd w:id="19"/>
    </w:p>
    <w:p w14:paraId="0B77B73F" w14:textId="77777777" w:rsidR="00725F5A" w:rsidRPr="0012757B" w:rsidRDefault="00725F5A" w:rsidP="00725F5A">
      <w:pPr>
        <w:rPr>
          <w:lang w:val="en-GB"/>
        </w:rPr>
      </w:pPr>
    </w:p>
    <w:p w14:paraId="0ABD98FF" w14:textId="77777777" w:rsidR="00020DB0" w:rsidRPr="0012757B" w:rsidRDefault="00020DB0" w:rsidP="0084179A">
      <w:pPr>
        <w:rPr>
          <w:rFonts w:cs="Segoe UI"/>
          <w:lang w:val="en-GB"/>
        </w:rPr>
      </w:pPr>
      <w:r w:rsidRPr="0012757B">
        <w:rPr>
          <w:rFonts w:cs="Segoe UI"/>
          <w:lang w:val="en-GB"/>
        </w:rPr>
        <w:t xml:space="preserve">This report details potential carbon impact of the existing solution based on the following assumption: </w:t>
      </w:r>
      <w:r w:rsidR="002B6938" w:rsidRPr="0012757B">
        <w:rPr>
          <w:rFonts w:cs="Segoe UI"/>
          <w:i/>
          <w:iCs/>
          <w:lang w:val="en-GB"/>
        </w:rPr>
        <w:t xml:space="preserve">ALL devices are in use for 30% of a 5-day working </w:t>
      </w:r>
      <w:r w:rsidR="00DC0A41" w:rsidRPr="0012757B">
        <w:rPr>
          <w:rFonts w:cs="Segoe UI"/>
          <w:i/>
          <w:iCs/>
          <w:lang w:val="en-GB"/>
        </w:rPr>
        <w:t>week.</w:t>
      </w:r>
    </w:p>
    <w:p w14:paraId="26A32F74" w14:textId="77777777" w:rsidR="00020DB0" w:rsidRPr="0012757B" w:rsidRDefault="00020DB0" w:rsidP="0084179A">
      <w:pPr>
        <w:rPr>
          <w:rFonts w:cs="Segoe UI"/>
          <w:lang w:val="en-GB"/>
        </w:rPr>
      </w:pPr>
    </w:p>
    <w:p w14:paraId="5D602D2F" w14:textId="77777777" w:rsidR="002B6938" w:rsidRPr="0012757B" w:rsidRDefault="002B6938" w:rsidP="0084179A">
      <w:pPr>
        <w:rPr>
          <w:rFonts w:cs="Segoe UI"/>
          <w:lang w:val="en-GB"/>
        </w:rPr>
      </w:pPr>
      <w:r w:rsidRPr="0012757B">
        <w:rPr>
          <w:rFonts w:cs="Segoe UI"/>
          <w:lang w:val="en-GB"/>
        </w:rPr>
        <w:t>This report is for illustration purposes only.</w:t>
      </w:r>
    </w:p>
    <w:p w14:paraId="4DB25F2E" w14:textId="77777777" w:rsidR="002B6938" w:rsidRPr="0012757B" w:rsidRDefault="002B6938" w:rsidP="008E5827">
      <w:pPr>
        <w:rPr>
          <w:rFonts w:cs="Segoe UI"/>
          <w:lang w:val="en-GB"/>
        </w:rPr>
      </w:pPr>
    </w:p>
    <w:p w14:paraId="4EFA5242" w14:textId="77777777" w:rsidR="00725F5A" w:rsidRPr="0012757B" w:rsidRDefault="00725F5A" w:rsidP="008E5827">
      <w:pPr>
        <w:rPr>
          <w:rFonts w:cs="Segoe UI"/>
          <w:lang w:val="en-GB"/>
        </w:rPr>
      </w:pPr>
    </w:p>
    <w:p w14:paraId="7432930D" w14:textId="77777777" w:rsidR="00725F5A" w:rsidRPr="0012757B" w:rsidRDefault="00725F5A" w:rsidP="008E5827">
      <w:pPr>
        <w:rPr>
          <w:rFonts w:cs="Segoe UI"/>
          <w:lang w:val="en-GB"/>
        </w:rPr>
      </w:pPr>
    </w:p>
    <w:p w14:paraId="53405B33" w14:textId="77777777" w:rsidR="00020DB0" w:rsidRPr="0012757B" w:rsidRDefault="00020DB0" w:rsidP="008E5827">
      <w:pPr>
        <w:rPr>
          <w:rFonts w:cs="Segoe UI"/>
          <w:bCs/>
          <w:color w:val="1481AB" w:themeColor="accent1" w:themeShade="BF"/>
          <w:lang w:val="en-GB"/>
        </w:rPr>
      </w:pPr>
      <w:r w:rsidRPr="0012757B">
        <w:rPr>
          <w:rFonts w:cs="Segoe UI"/>
          <w:bCs/>
          <w:color w:val="1481AB" w:themeColor="accent1" w:themeShade="BF"/>
          <w:lang w:val="en-GB"/>
        </w:rPr>
        <w:t xml:space="preserve">The current </w:t>
      </w:r>
      <w:r w:rsidRPr="0012757B">
        <w:rPr>
          <w:rFonts w:cs="Segoe UI"/>
          <w:b/>
          <w:color w:val="1481AB" w:themeColor="accent1" w:themeShade="BF"/>
          <w:lang w:val="en-GB"/>
        </w:rPr>
        <w:t xml:space="preserve">Total kWh </w:t>
      </w:r>
      <w:r w:rsidRPr="0012757B">
        <w:rPr>
          <w:rFonts w:cs="Segoe UI"/>
          <w:bCs/>
          <w:color w:val="1481AB" w:themeColor="accent1" w:themeShade="BF"/>
          <w:lang w:val="en-GB"/>
        </w:rPr>
        <w:t>of</w:t>
      </w:r>
      <w:r w:rsidRPr="0012757B">
        <w:rPr>
          <w:rFonts w:cs="Segoe UI"/>
          <w:b/>
          <w:color w:val="1481AB" w:themeColor="accent1" w:themeShade="BF"/>
          <w:lang w:val="en-GB"/>
        </w:rPr>
        <w:t xml:space="preserve"> </w:t>
      </w:r>
      <w:r w:rsidRPr="0012757B">
        <w:rPr>
          <w:rFonts w:cs="Segoe UI"/>
          <w:b/>
          <w:color w:val="BA7003" w:themeColor="accent4" w:themeShade="80"/>
          <w:lang w:val="en-GB"/>
        </w:rPr>
        <w:t xml:space="preserve">0.49 </w:t>
      </w:r>
      <w:r w:rsidRPr="0012757B">
        <w:rPr>
          <w:rFonts w:cs="Segoe UI"/>
          <w:bCs/>
          <w:color w:val="1481AB" w:themeColor="accent1" w:themeShade="BF"/>
          <w:lang w:val="en-GB"/>
        </w:rPr>
        <w:t xml:space="preserve">can be reflected as </w:t>
      </w:r>
      <w:r w:rsidRPr="0012757B">
        <w:rPr>
          <w:rFonts w:cs="Segoe UI"/>
          <w:b/>
          <w:color w:val="BA7003" w:themeColor="accent4" w:themeShade="80"/>
          <w:lang w:val="en-GB"/>
        </w:rPr>
        <w:t>4254.03</w:t>
      </w:r>
      <w:r w:rsidR="007D5CD7" w:rsidRPr="0012757B">
        <w:rPr>
          <w:rFonts w:cs="Segoe UI"/>
          <w:b/>
          <w:color w:val="BA7003" w:themeColor="accent4" w:themeShade="80"/>
          <w:lang w:val="en-GB"/>
        </w:rPr>
        <w:t xml:space="preserve"> </w:t>
      </w:r>
      <w:r w:rsidR="007D5CD7" w:rsidRPr="0012757B">
        <w:rPr>
          <w:rFonts w:cs="Segoe UI"/>
          <w:b/>
          <w:color w:val="1481AB" w:themeColor="accent1" w:themeShade="BF"/>
          <w:lang w:val="en-GB"/>
        </w:rPr>
        <w:t>kW</w:t>
      </w:r>
      <w:r w:rsidR="007D5CD7" w:rsidRPr="0012757B">
        <w:rPr>
          <w:rFonts w:cs="Segoe UI"/>
          <w:bCs/>
          <w:color w:val="1481AB" w:themeColor="accent1" w:themeShade="BF"/>
          <w:lang w:val="en-GB"/>
        </w:rPr>
        <w:t xml:space="preserve"> </w:t>
      </w:r>
      <w:r w:rsidRPr="0012757B">
        <w:rPr>
          <w:rFonts w:cs="Segoe UI"/>
          <w:bCs/>
          <w:color w:val="1481AB" w:themeColor="accent1" w:themeShade="BF"/>
          <w:lang w:val="en-GB"/>
        </w:rPr>
        <w:t>annually</w:t>
      </w:r>
      <w:r w:rsidR="007D5CD7" w:rsidRPr="0012757B">
        <w:rPr>
          <w:rFonts w:cs="Segoe UI"/>
          <w:bCs/>
          <w:color w:val="1481AB" w:themeColor="accent1" w:themeShade="BF"/>
          <w:lang w:val="en-GB"/>
        </w:rPr>
        <w:t xml:space="preserve"> – This </w:t>
      </w:r>
      <w:r w:rsidRPr="0012757B">
        <w:rPr>
          <w:rFonts w:cs="Segoe UI"/>
          <w:bCs/>
          <w:color w:val="1481AB" w:themeColor="accent1" w:themeShade="BF"/>
          <w:lang w:val="en-GB"/>
        </w:rPr>
        <w:t xml:space="preserve">is equivalent to the following environmental impact. </w:t>
      </w:r>
    </w:p>
    <w:p w14:paraId="66F78892" w14:textId="77777777" w:rsidR="00F2099F" w:rsidRPr="0012757B" w:rsidRDefault="00F2099F" w:rsidP="008E5827">
      <w:pPr>
        <w:rPr>
          <w:rFonts w:cs="Segoe UI"/>
          <w:bCs/>
          <w:color w:val="1481AB" w:themeColor="accent1" w:themeShade="BF"/>
          <w:lang w:val="en-GB"/>
        </w:rPr>
      </w:pPr>
    </w:p>
    <w:p w14:paraId="413F2919" w14:textId="77777777" w:rsidR="00F2099F" w:rsidRPr="0012757B" w:rsidRDefault="00F2099F" w:rsidP="008E5827">
      <w:pPr>
        <w:rPr>
          <w:rFonts w:cs="Segoe UI"/>
          <w:bCs/>
          <w:color w:val="1481AB" w:themeColor="accent1" w:themeShade="BF"/>
          <w:lang w:val="en-GB"/>
        </w:rPr>
      </w:pPr>
    </w:p>
    <w:p w14:paraId="2F1878AD" w14:textId="77777777" w:rsidR="00020DB0" w:rsidRPr="0012757B"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12757B" w14:paraId="29F38D0A" w14:textId="77777777" w:rsidTr="009A4D4E">
        <w:trPr>
          <w:jc w:val="center"/>
        </w:trPr>
        <w:tc>
          <w:tcPr>
            <w:tcW w:w="2563" w:type="dxa"/>
          </w:tcPr>
          <w:p w14:paraId="58DA6175" w14:textId="77777777" w:rsidR="00020DB0" w:rsidRPr="0012757B" w:rsidRDefault="00020DB0" w:rsidP="009A4D4E">
            <w:pPr>
              <w:jc w:val="center"/>
              <w:rPr>
                <w:rFonts w:cs="Segoe UI"/>
                <w:lang w:val="en-GB"/>
              </w:rPr>
            </w:pPr>
            <w:r w:rsidRPr="0012757B">
              <w:rPr>
                <w:rFonts w:cs="Segoe UI"/>
                <w:noProof/>
                <w:lang w:val="en-GB"/>
              </w:rPr>
              <w:drawing>
                <wp:inline distT="0" distB="0" distL="0" distR="0" wp14:anchorId="23198AD6" wp14:editId="25EFFAB4">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528" cy="657317"/>
                          </a:xfrm>
                          <a:prstGeom prst="rect">
                            <a:avLst/>
                          </a:prstGeom>
                        </pic:spPr>
                      </pic:pic>
                    </a:graphicData>
                  </a:graphic>
                </wp:inline>
              </w:drawing>
            </w:r>
          </w:p>
        </w:tc>
        <w:tc>
          <w:tcPr>
            <w:tcW w:w="2563" w:type="dxa"/>
          </w:tcPr>
          <w:p w14:paraId="4CD9B2D3"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02717F65" wp14:editId="5730FB6A">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528" cy="914528"/>
                          </a:xfrm>
                          <a:prstGeom prst="rect">
                            <a:avLst/>
                          </a:prstGeom>
                        </pic:spPr>
                      </pic:pic>
                    </a:graphicData>
                  </a:graphic>
                </wp:inline>
              </w:drawing>
            </w:r>
          </w:p>
        </w:tc>
        <w:tc>
          <w:tcPr>
            <w:tcW w:w="2563" w:type="dxa"/>
          </w:tcPr>
          <w:p w14:paraId="56AE2304"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0D29F46B" wp14:editId="1D926E5C">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528" cy="914528"/>
                          </a:xfrm>
                          <a:prstGeom prst="rect">
                            <a:avLst/>
                          </a:prstGeom>
                        </pic:spPr>
                      </pic:pic>
                    </a:graphicData>
                  </a:graphic>
                </wp:inline>
              </w:drawing>
            </w:r>
          </w:p>
        </w:tc>
        <w:tc>
          <w:tcPr>
            <w:tcW w:w="2563" w:type="dxa"/>
          </w:tcPr>
          <w:p w14:paraId="71822C8A" w14:textId="77777777" w:rsidR="00020DB0" w:rsidRPr="0012757B" w:rsidRDefault="009A4D4E" w:rsidP="009A4D4E">
            <w:pPr>
              <w:jc w:val="center"/>
              <w:rPr>
                <w:rFonts w:cs="Segoe UI"/>
                <w:lang w:val="en-GB"/>
              </w:rPr>
            </w:pPr>
            <w:r w:rsidRPr="0012757B">
              <w:rPr>
                <w:rFonts w:cs="Segoe UI"/>
                <w:noProof/>
                <w:lang w:val="en-GB"/>
              </w:rPr>
              <w:drawing>
                <wp:inline distT="0" distB="0" distL="0" distR="0" wp14:anchorId="15A08FD3" wp14:editId="4BBA414E">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528" cy="914528"/>
                          </a:xfrm>
                          <a:prstGeom prst="rect">
                            <a:avLst/>
                          </a:prstGeom>
                        </pic:spPr>
                      </pic:pic>
                    </a:graphicData>
                  </a:graphic>
                </wp:inline>
              </w:drawing>
            </w:r>
          </w:p>
        </w:tc>
      </w:tr>
      <w:tr w:rsidR="006E3723" w:rsidRPr="0012757B" w14:paraId="75242F3D" w14:textId="77777777" w:rsidTr="009A4D4E">
        <w:trPr>
          <w:jc w:val="center"/>
        </w:trPr>
        <w:tc>
          <w:tcPr>
            <w:tcW w:w="2563" w:type="dxa"/>
          </w:tcPr>
          <w:p w14:paraId="7F76897A" w14:textId="77777777" w:rsidR="006E3723" w:rsidRPr="0012757B" w:rsidRDefault="00020DB0" w:rsidP="009A4D4E">
            <w:pPr>
              <w:jc w:val="center"/>
              <w:rPr>
                <w:rFonts w:cs="Segoe UI"/>
                <w:b/>
                <w:color w:val="BA7003" w:themeColor="accent4" w:themeShade="80"/>
                <w:lang w:val="en-GB"/>
              </w:rPr>
            </w:pPr>
            <w:r w:rsidRPr="0012757B">
              <w:rPr>
                <w:rFonts w:cs="Segoe UI"/>
                <w:b/>
                <w:color w:val="BA7003" w:themeColor="accent4" w:themeShade="80"/>
                <w:lang w:val="en-GB"/>
              </w:rPr>
              <w:t>2231.67</w:t>
            </w:r>
          </w:p>
          <w:p w14:paraId="01850D27" w14:textId="77777777" w:rsidR="00020DB0" w:rsidRPr="0012757B" w:rsidRDefault="00020DB0" w:rsidP="009A4D4E">
            <w:pPr>
              <w:jc w:val="center"/>
              <w:rPr>
                <w:rFonts w:cs="Segoe UI"/>
                <w:lang w:val="en-GB"/>
              </w:rPr>
            </w:pPr>
            <w:r w:rsidRPr="0012757B">
              <w:rPr>
                <w:rFonts w:cs="Segoe UI"/>
                <w:b/>
                <w:color w:val="1481AB" w:themeColor="accent1" w:themeShade="BF"/>
                <w:lang w:val="en-GB"/>
              </w:rPr>
              <w:t>Kilograms of CO</w:t>
            </w:r>
            <w:r w:rsidRPr="0012757B">
              <w:rPr>
                <w:rFonts w:cs="Segoe UI"/>
                <w:b/>
                <w:color w:val="1481AB" w:themeColor="accent1" w:themeShade="BF"/>
                <w:vertAlign w:val="subscript"/>
                <w:lang w:val="en-GB"/>
              </w:rPr>
              <w:t>2</w:t>
            </w:r>
          </w:p>
        </w:tc>
        <w:tc>
          <w:tcPr>
            <w:tcW w:w="2563" w:type="dxa"/>
          </w:tcPr>
          <w:p w14:paraId="68564025" w14:textId="77777777" w:rsidR="006E3723" w:rsidRPr="0012757B" w:rsidRDefault="00020DB0" w:rsidP="009A4D4E">
            <w:pPr>
              <w:jc w:val="center"/>
              <w:rPr>
                <w:rFonts w:cs="Segoe UI"/>
                <w:b/>
                <w:bCs/>
                <w:color w:val="BA7003" w:themeColor="accent4" w:themeShade="80"/>
                <w:lang w:val="en-GB"/>
              </w:rPr>
            </w:pPr>
            <w:r w:rsidRPr="0012757B">
              <w:rPr>
                <w:rFonts w:cs="Segoe UI"/>
                <w:b/>
                <w:bCs/>
                <w:color w:val="BA7003" w:themeColor="accent4" w:themeShade="80"/>
                <w:lang w:val="en-GB"/>
              </w:rPr>
              <w:t>4.25</w:t>
            </w:r>
          </w:p>
          <w:p w14:paraId="4FE7C760" w14:textId="77777777" w:rsidR="00020DB0" w:rsidRPr="0012757B" w:rsidRDefault="006E3723" w:rsidP="009A4D4E">
            <w:pPr>
              <w:jc w:val="center"/>
              <w:rPr>
                <w:rFonts w:cs="Segoe UI"/>
                <w:lang w:val="en-GB"/>
              </w:rPr>
            </w:pPr>
            <w:r w:rsidRPr="0012757B">
              <w:rPr>
                <w:rFonts w:cs="Segoe UI"/>
                <w:b/>
                <w:bCs/>
                <w:color w:val="1481AB" w:themeColor="accent1" w:themeShade="BF"/>
                <w:lang w:val="en-GB"/>
              </w:rPr>
              <w:t>F</w:t>
            </w:r>
            <w:r w:rsidR="00020DB0" w:rsidRPr="0012757B">
              <w:rPr>
                <w:rFonts w:cs="Segoe UI"/>
                <w:b/>
                <w:bCs/>
                <w:color w:val="1481AB" w:themeColor="accent1" w:themeShade="BF"/>
                <w:lang w:val="en-GB"/>
              </w:rPr>
              <w:t>ully grown trees felled</w:t>
            </w:r>
          </w:p>
        </w:tc>
        <w:tc>
          <w:tcPr>
            <w:tcW w:w="2563" w:type="dxa"/>
          </w:tcPr>
          <w:p w14:paraId="09D87D74" w14:textId="77777777" w:rsidR="006E3723" w:rsidRPr="0012757B" w:rsidRDefault="009A4D4E" w:rsidP="006E3723">
            <w:pPr>
              <w:jc w:val="center"/>
              <w:rPr>
                <w:rFonts w:cs="Segoe UI"/>
                <w:b/>
                <w:bCs/>
                <w:color w:val="BA7003" w:themeColor="accent4" w:themeShade="80"/>
                <w:lang w:val="en-GB"/>
              </w:rPr>
            </w:pPr>
            <w:r w:rsidRPr="0012757B">
              <w:rPr>
                <w:rFonts w:cs="Segoe UI"/>
                <w:b/>
                <w:bCs/>
                <w:color w:val="BA7003" w:themeColor="accent4" w:themeShade="80"/>
                <w:lang w:val="en-GB"/>
              </w:rPr>
              <w:t>0.65</w:t>
            </w:r>
          </w:p>
          <w:p w14:paraId="51517ADF" w14:textId="77777777" w:rsidR="009A4D4E" w:rsidRPr="0012757B" w:rsidRDefault="009A4D4E" w:rsidP="006E3723">
            <w:pPr>
              <w:jc w:val="center"/>
              <w:rPr>
                <w:rFonts w:cs="Segoe UI"/>
                <w:lang w:val="en-GB"/>
              </w:rPr>
            </w:pPr>
            <w:r w:rsidRPr="0012757B">
              <w:rPr>
                <w:rFonts w:cs="Segoe UI"/>
                <w:b/>
                <w:bCs/>
                <w:color w:val="1481AB" w:themeColor="accent1" w:themeShade="BF"/>
                <w:lang w:val="en-GB"/>
              </w:rPr>
              <w:t>Passenger cars driven for 12 months</w:t>
            </w:r>
          </w:p>
        </w:tc>
        <w:tc>
          <w:tcPr>
            <w:tcW w:w="2563" w:type="dxa"/>
          </w:tcPr>
          <w:p w14:paraId="3DE38B89" w14:textId="77777777" w:rsidR="00020DB0" w:rsidRPr="0012757B" w:rsidRDefault="000026B4" w:rsidP="009A4D4E">
            <w:pPr>
              <w:jc w:val="center"/>
              <w:rPr>
                <w:rFonts w:cs="Segoe UI"/>
                <w:b/>
                <w:bCs/>
                <w:color w:val="1481AB" w:themeColor="accent1" w:themeShade="BF"/>
                <w:lang w:val="en-GB"/>
              </w:rPr>
            </w:pPr>
            <w:r w:rsidRPr="0012757B">
              <w:rPr>
                <w:rFonts w:cs="Segoe UI"/>
                <w:b/>
                <w:bCs/>
                <w:color w:val="1481AB" w:themeColor="accent1" w:themeShade="BF"/>
                <w:lang w:val="en-GB"/>
              </w:rPr>
              <w:t>Annual</w:t>
            </w:r>
            <w:r w:rsidR="009A4D4E" w:rsidRPr="0012757B">
              <w:rPr>
                <w:rFonts w:cs="Segoe UI"/>
                <w:b/>
                <w:bCs/>
                <w:color w:val="1481AB" w:themeColor="accent1" w:themeShade="BF"/>
                <w:lang w:val="en-GB"/>
              </w:rPr>
              <w:t xml:space="preserve"> </w:t>
            </w:r>
            <w:r w:rsidR="00020DB0" w:rsidRPr="0012757B">
              <w:rPr>
                <w:rFonts w:cs="Segoe UI"/>
                <w:b/>
                <w:bCs/>
                <w:color w:val="1481AB" w:themeColor="accent1" w:themeShade="BF"/>
                <w:lang w:val="en-GB"/>
              </w:rPr>
              <w:t>energy usage of</w:t>
            </w:r>
          </w:p>
          <w:p w14:paraId="5D6CEE65" w14:textId="77777777" w:rsidR="00020DB0" w:rsidRPr="0012757B" w:rsidRDefault="00020DB0" w:rsidP="009A4D4E">
            <w:pPr>
              <w:jc w:val="center"/>
              <w:rPr>
                <w:rFonts w:cs="Segoe UI"/>
                <w:b/>
                <w:bCs/>
                <w:color w:val="BA7003" w:themeColor="accent4" w:themeShade="80"/>
                <w:lang w:val="en-GB"/>
              </w:rPr>
            </w:pPr>
            <w:r w:rsidRPr="0012757B">
              <w:rPr>
                <w:rFonts w:cs="Segoe UI"/>
                <w:b/>
                <w:bCs/>
                <w:color w:val="BA7003" w:themeColor="accent4" w:themeShade="80"/>
                <w:lang w:val="en-GB"/>
              </w:rPr>
              <w:t>0.35</w:t>
            </w:r>
            <w:r w:rsidR="000026B4" w:rsidRPr="0012757B">
              <w:rPr>
                <w:rFonts w:cs="Segoe UI"/>
                <w:b/>
                <w:bCs/>
                <w:color w:val="BA7003" w:themeColor="accent4" w:themeShade="80"/>
                <w:lang w:val="en-GB"/>
              </w:rPr>
              <w:t xml:space="preserve"> </w:t>
            </w:r>
            <w:r w:rsidR="000026B4" w:rsidRPr="0012757B">
              <w:rPr>
                <w:rFonts w:cs="Segoe UI"/>
                <w:b/>
                <w:bCs/>
                <w:color w:val="1481AB" w:themeColor="accent1" w:themeShade="BF"/>
                <w:lang w:val="en-GB"/>
              </w:rPr>
              <w:t xml:space="preserve">of a family </w:t>
            </w:r>
            <w:proofErr w:type="gramStart"/>
            <w:r w:rsidR="000026B4" w:rsidRPr="0012757B">
              <w:rPr>
                <w:rFonts w:cs="Segoe UI"/>
                <w:b/>
                <w:bCs/>
                <w:color w:val="1481AB" w:themeColor="accent1" w:themeShade="BF"/>
                <w:lang w:val="en-GB"/>
              </w:rPr>
              <w:t>home</w:t>
            </w:r>
            <w:r w:rsidR="006E3723" w:rsidRPr="0012757B">
              <w:rPr>
                <w:rFonts w:cs="Segoe UI"/>
                <w:b/>
                <w:bCs/>
                <w:color w:val="1481AB" w:themeColor="accent1" w:themeShade="BF"/>
                <w:lang w:val="en-GB"/>
              </w:rPr>
              <w:t>s</w:t>
            </w:r>
            <w:proofErr w:type="gramEnd"/>
          </w:p>
          <w:p w14:paraId="37027A8C" w14:textId="77777777" w:rsidR="00020DB0" w:rsidRPr="0012757B" w:rsidRDefault="00020DB0" w:rsidP="008E5827">
            <w:pPr>
              <w:rPr>
                <w:rFonts w:cs="Segoe UI"/>
                <w:lang w:val="en-GB"/>
              </w:rPr>
            </w:pPr>
          </w:p>
        </w:tc>
      </w:tr>
    </w:tbl>
    <w:p w14:paraId="083523F6" w14:textId="77777777" w:rsidR="009A4D4E" w:rsidRPr="0012757B" w:rsidRDefault="009A4D4E" w:rsidP="009A4D4E">
      <w:pPr>
        <w:rPr>
          <w:rFonts w:cs="Segoe UI"/>
          <w:b/>
          <w:bCs/>
          <w:lang w:val="en-GB"/>
        </w:rPr>
      </w:pPr>
      <w:r w:rsidRPr="0012757B">
        <w:rPr>
          <w:rFonts w:cs="Segoe UI"/>
          <w:b/>
          <w:bCs/>
          <w:lang w:val="en-GB"/>
        </w:rPr>
        <w:t xml:space="preserve">Moving to a hosted solution could potentially reduce the carbon impact of your solution by taking advantage of a multi-tenanted platform in an efficient data </w:t>
      </w:r>
      <w:proofErr w:type="spellStart"/>
      <w:r w:rsidRPr="0012757B">
        <w:rPr>
          <w:rFonts w:cs="Segoe UI"/>
          <w:b/>
          <w:bCs/>
          <w:lang w:val="en-GB"/>
        </w:rPr>
        <w:t>center</w:t>
      </w:r>
      <w:proofErr w:type="spellEnd"/>
      <w:r w:rsidRPr="0012757B">
        <w:rPr>
          <w:rFonts w:cs="Segoe UI"/>
          <w:b/>
          <w:bCs/>
          <w:lang w:val="en-GB"/>
        </w:rPr>
        <w:t>.</w:t>
      </w:r>
    </w:p>
    <w:p w14:paraId="79B13DF3" w14:textId="77777777" w:rsidR="009A4D4E" w:rsidRPr="0012757B" w:rsidRDefault="009A4D4E" w:rsidP="00976804">
      <w:pPr>
        <w:jc w:val="center"/>
        <w:rPr>
          <w:rFonts w:cs="Segoe UI"/>
          <w:lang w:val="en-GB"/>
        </w:rPr>
      </w:pPr>
    </w:p>
    <w:p w14:paraId="1FA28C37" w14:textId="77777777" w:rsidR="000026B4" w:rsidRPr="0012757B" w:rsidRDefault="000026B4" w:rsidP="008E5827">
      <w:pPr>
        <w:rPr>
          <w:rFonts w:cs="Segoe UI"/>
          <w:lang w:val="en-GB"/>
        </w:rPr>
      </w:pPr>
    </w:p>
    <w:p w14:paraId="39E9D40D" w14:textId="77777777" w:rsidR="009A4D4E" w:rsidRPr="0012757B" w:rsidRDefault="009A4D4E" w:rsidP="008E5827">
      <w:pPr>
        <w:rPr>
          <w:rFonts w:cs="Segoe UI"/>
          <w:lang w:val="en-GB"/>
        </w:rPr>
      </w:pPr>
      <w:r w:rsidRPr="0012757B">
        <w:rPr>
          <w:rFonts w:cs="Segoe UI"/>
          <w:lang w:val="en-GB"/>
        </w:rPr>
        <w:t>In the meantime, you can mitigate your impact by…</w:t>
      </w:r>
    </w:p>
    <w:p w14:paraId="5A78C7CB" w14:textId="77777777" w:rsidR="0050033E" w:rsidRPr="0012757B" w:rsidRDefault="0050033E" w:rsidP="008E5827">
      <w:pPr>
        <w:rPr>
          <w:rFonts w:cs="Segoe UI"/>
          <w:lang w:val="en-GB"/>
        </w:rPr>
      </w:pPr>
    </w:p>
    <w:p w14:paraId="6695A51D" w14:textId="77777777" w:rsidR="009A4D4E" w:rsidRPr="0012757B"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12757B" w14:paraId="13823644" w14:textId="77777777" w:rsidTr="0050033E">
        <w:tc>
          <w:tcPr>
            <w:tcW w:w="2263" w:type="dxa"/>
          </w:tcPr>
          <w:p w14:paraId="15EC38BB" w14:textId="77777777" w:rsidR="000026B4" w:rsidRPr="0012757B" w:rsidRDefault="000026B4" w:rsidP="008E5827">
            <w:pPr>
              <w:rPr>
                <w:rFonts w:cs="Segoe UI"/>
                <w:lang w:val="en-GB"/>
              </w:rPr>
            </w:pPr>
            <w:r w:rsidRPr="0012757B">
              <w:rPr>
                <w:rFonts w:cs="Segoe UI"/>
                <w:noProof/>
                <w:lang w:val="en-GB"/>
              </w:rPr>
              <w:drawing>
                <wp:inline distT="0" distB="0" distL="0" distR="0" wp14:anchorId="43683B41" wp14:editId="10B6185D">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6369" cy="676369"/>
                          </a:xfrm>
                          <a:prstGeom prst="rect">
                            <a:avLst/>
                          </a:prstGeom>
                        </pic:spPr>
                      </pic:pic>
                    </a:graphicData>
                  </a:graphic>
                </wp:inline>
              </w:drawing>
            </w:r>
          </w:p>
          <w:p w14:paraId="224926B1" w14:textId="77777777" w:rsidR="00976804" w:rsidRPr="0012757B" w:rsidRDefault="00976804" w:rsidP="008E5827">
            <w:pPr>
              <w:rPr>
                <w:rFonts w:cs="Segoe UI"/>
                <w:lang w:val="en-GB"/>
              </w:rPr>
            </w:pPr>
          </w:p>
        </w:tc>
        <w:tc>
          <w:tcPr>
            <w:tcW w:w="7989" w:type="dxa"/>
          </w:tcPr>
          <w:p w14:paraId="6B5E1616" w14:textId="77777777" w:rsidR="000026B4" w:rsidRPr="0012757B" w:rsidRDefault="000026B4" w:rsidP="008E5827">
            <w:pPr>
              <w:rPr>
                <w:rFonts w:cs="Segoe UI"/>
                <w:lang w:val="en-GB"/>
              </w:rPr>
            </w:pPr>
            <w:r w:rsidRPr="0012757B">
              <w:rPr>
                <w:rFonts w:cs="Segoe UI"/>
                <w:color w:val="1481AB" w:themeColor="accent1" w:themeShade="BF"/>
                <w:lang w:val="en-GB"/>
              </w:rPr>
              <w:t xml:space="preserve">Recycle </w:t>
            </w:r>
            <w:r w:rsidRPr="0012757B">
              <w:rPr>
                <w:rFonts w:cs="Segoe UI"/>
                <w:b/>
                <w:bCs/>
                <w:color w:val="BA7003" w:themeColor="accent4" w:themeShade="80"/>
                <w:lang w:val="en-GB"/>
              </w:rPr>
              <w:t>131.88</w:t>
            </w:r>
            <w:r w:rsidRPr="0012757B">
              <w:rPr>
                <w:rFonts w:cs="Segoe UI"/>
                <w:color w:val="BA7003" w:themeColor="accent4" w:themeShade="80"/>
                <w:lang w:val="en-GB"/>
              </w:rPr>
              <w:t xml:space="preserve"> </w:t>
            </w:r>
            <w:r w:rsidRPr="0012757B">
              <w:rPr>
                <w:rFonts w:cs="Segoe UI"/>
                <w:color w:val="1481AB" w:themeColor="accent1" w:themeShade="BF"/>
                <w:lang w:val="en-GB"/>
              </w:rPr>
              <w:t xml:space="preserve">bags of waste instead of sending them to landfill </w:t>
            </w:r>
          </w:p>
        </w:tc>
      </w:tr>
      <w:tr w:rsidR="000026B4" w:rsidRPr="0012757B" w14:paraId="28F98792" w14:textId="77777777" w:rsidTr="0050033E">
        <w:tc>
          <w:tcPr>
            <w:tcW w:w="2263" w:type="dxa"/>
          </w:tcPr>
          <w:p w14:paraId="05689451" w14:textId="77777777" w:rsidR="000026B4" w:rsidRPr="0012757B" w:rsidRDefault="000026B4" w:rsidP="008E5827">
            <w:pPr>
              <w:rPr>
                <w:rFonts w:cs="Segoe UI"/>
                <w:lang w:val="en-GB"/>
              </w:rPr>
            </w:pPr>
            <w:r w:rsidRPr="0012757B">
              <w:rPr>
                <w:rFonts w:cs="Segoe UI"/>
                <w:noProof/>
                <w:lang w:val="en-GB"/>
              </w:rPr>
              <w:drawing>
                <wp:inline distT="0" distB="0" distL="0" distR="0" wp14:anchorId="34D162E8" wp14:editId="5FCC1DD2">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7318" cy="657318"/>
                          </a:xfrm>
                          <a:prstGeom prst="rect">
                            <a:avLst/>
                          </a:prstGeom>
                        </pic:spPr>
                      </pic:pic>
                    </a:graphicData>
                  </a:graphic>
                </wp:inline>
              </w:drawing>
            </w:r>
          </w:p>
          <w:p w14:paraId="180E9117" w14:textId="77777777" w:rsidR="00976804" w:rsidRPr="0012757B" w:rsidRDefault="00976804" w:rsidP="008E5827">
            <w:pPr>
              <w:rPr>
                <w:rFonts w:cs="Segoe UI"/>
                <w:lang w:val="en-GB"/>
              </w:rPr>
            </w:pPr>
          </w:p>
        </w:tc>
        <w:tc>
          <w:tcPr>
            <w:tcW w:w="7989" w:type="dxa"/>
          </w:tcPr>
          <w:p w14:paraId="01E0D289" w14:textId="77777777" w:rsidR="000026B4" w:rsidRPr="0012757B" w:rsidRDefault="000026B4" w:rsidP="008E5827">
            <w:pPr>
              <w:rPr>
                <w:rFonts w:cs="Segoe UI"/>
                <w:lang w:val="en-GB"/>
              </w:rPr>
            </w:pPr>
            <w:r w:rsidRPr="0012757B">
              <w:rPr>
                <w:rFonts w:cs="Segoe UI"/>
                <w:color w:val="1481AB" w:themeColor="accent1" w:themeShade="BF"/>
                <w:lang w:val="en-GB"/>
              </w:rPr>
              <w:t xml:space="preserve">Plant </w:t>
            </w:r>
            <w:r w:rsidRPr="0012757B">
              <w:rPr>
                <w:rFonts w:cs="Segoe UI"/>
                <w:b/>
                <w:bCs/>
                <w:color w:val="BA7003" w:themeColor="accent4" w:themeShade="80"/>
                <w:lang w:val="en-GB"/>
              </w:rPr>
              <w:t>49.77</w:t>
            </w:r>
            <w:r w:rsidRPr="0012757B">
              <w:rPr>
                <w:rFonts w:cs="Segoe UI"/>
                <w:color w:val="BA7003" w:themeColor="accent4" w:themeShade="80"/>
                <w:lang w:val="en-GB"/>
              </w:rPr>
              <w:t xml:space="preserve"> </w:t>
            </w:r>
            <w:r w:rsidR="00692122" w:rsidRPr="0012757B">
              <w:rPr>
                <w:rFonts w:cs="Segoe UI"/>
                <w:color w:val="1481AB" w:themeColor="accent1" w:themeShade="BF"/>
                <w:lang w:val="en-GB"/>
              </w:rPr>
              <w:t xml:space="preserve">trees and </w:t>
            </w:r>
            <w:r w:rsidRPr="0012757B">
              <w:rPr>
                <w:rFonts w:cs="Segoe UI"/>
                <w:color w:val="1481AB" w:themeColor="accent1" w:themeShade="BF"/>
                <w:lang w:val="en-GB"/>
              </w:rPr>
              <w:t>let them grow for 10 years</w:t>
            </w:r>
          </w:p>
        </w:tc>
      </w:tr>
      <w:tr w:rsidR="000026B4" w:rsidRPr="0012757B" w14:paraId="43C33C6A" w14:textId="77777777" w:rsidTr="0050033E">
        <w:tc>
          <w:tcPr>
            <w:tcW w:w="2263" w:type="dxa"/>
          </w:tcPr>
          <w:p w14:paraId="07D2AF8E" w14:textId="77777777" w:rsidR="000026B4" w:rsidRPr="0012757B" w:rsidRDefault="000026B4" w:rsidP="008E5827">
            <w:pPr>
              <w:rPr>
                <w:rFonts w:cs="Segoe UI"/>
                <w:lang w:val="en-GB"/>
              </w:rPr>
            </w:pPr>
            <w:r w:rsidRPr="0012757B">
              <w:rPr>
                <w:rFonts w:cs="Segoe UI"/>
                <w:noProof/>
                <w:lang w:val="en-GB"/>
              </w:rPr>
              <w:drawing>
                <wp:inline distT="0" distB="0" distL="0" distR="0" wp14:anchorId="34A0DC54" wp14:editId="1A315098">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317" cy="657317"/>
                          </a:xfrm>
                          <a:prstGeom prst="rect">
                            <a:avLst/>
                          </a:prstGeom>
                        </pic:spPr>
                      </pic:pic>
                    </a:graphicData>
                  </a:graphic>
                </wp:inline>
              </w:drawing>
            </w:r>
          </w:p>
        </w:tc>
        <w:tc>
          <w:tcPr>
            <w:tcW w:w="7989" w:type="dxa"/>
          </w:tcPr>
          <w:p w14:paraId="38A597F4" w14:textId="77777777" w:rsidR="000026B4" w:rsidRPr="0012757B" w:rsidRDefault="000026B4" w:rsidP="008E5827">
            <w:pPr>
              <w:rPr>
                <w:rFonts w:cs="Segoe UI"/>
                <w:color w:val="1481AB" w:themeColor="accent1" w:themeShade="BF"/>
                <w:lang w:val="en-GB"/>
              </w:rPr>
            </w:pPr>
            <w:r w:rsidRPr="0012757B">
              <w:rPr>
                <w:rFonts w:cs="Segoe UI"/>
                <w:color w:val="1481AB" w:themeColor="accent1" w:themeShade="BF"/>
                <w:lang w:val="en-GB"/>
              </w:rPr>
              <w:t xml:space="preserve">Swapping </w:t>
            </w:r>
            <w:r w:rsidRPr="0012757B">
              <w:rPr>
                <w:rFonts w:cs="Segoe UI"/>
                <w:b/>
                <w:bCs/>
                <w:color w:val="BA7003" w:themeColor="accent4" w:themeShade="80"/>
                <w:lang w:val="en-GB"/>
              </w:rPr>
              <w:t>114.86</w:t>
            </w:r>
            <w:r w:rsidRPr="0012757B">
              <w:rPr>
                <w:rFonts w:cs="Segoe UI"/>
                <w:color w:val="BA7003" w:themeColor="accent4" w:themeShade="80"/>
                <w:lang w:val="en-GB"/>
              </w:rPr>
              <w:t xml:space="preserve"> </w:t>
            </w:r>
            <w:r w:rsidRPr="0012757B">
              <w:rPr>
                <w:rFonts w:cs="Segoe UI"/>
                <w:color w:val="1481AB" w:themeColor="accent1" w:themeShade="BF"/>
                <w:lang w:val="en-GB"/>
              </w:rPr>
              <w:t>incandescent bulbs to LED equivalent</w:t>
            </w:r>
          </w:p>
        </w:tc>
      </w:tr>
    </w:tbl>
    <w:p w14:paraId="33F18101" w14:textId="77777777" w:rsidR="009A4D4E" w:rsidRPr="0012757B" w:rsidRDefault="009A4D4E" w:rsidP="008E5827">
      <w:pPr>
        <w:rPr>
          <w:rFonts w:cs="Segoe UI"/>
          <w:lang w:val="en-GB"/>
        </w:rPr>
      </w:pPr>
    </w:p>
    <w:p w14:paraId="52EEDCAD" w14:textId="77777777" w:rsidR="0050033E" w:rsidRPr="0012757B" w:rsidRDefault="0050033E" w:rsidP="008E5827">
      <w:pPr>
        <w:rPr>
          <w:rFonts w:cs="Segoe UI"/>
          <w:b/>
          <w:bCs/>
          <w:lang w:val="en-GB"/>
        </w:rPr>
      </w:pPr>
    </w:p>
    <w:p w14:paraId="3094C678" w14:textId="77777777" w:rsidR="009A4D4E" w:rsidRPr="0012757B" w:rsidRDefault="000026B4" w:rsidP="008E5827">
      <w:pPr>
        <w:rPr>
          <w:rFonts w:cs="Segoe UI"/>
          <w:lang w:val="en-GB"/>
        </w:rPr>
      </w:pPr>
      <w:r w:rsidRPr="0012757B">
        <w:rPr>
          <w:rFonts w:cs="Segoe UI"/>
          <w:b/>
          <w:bCs/>
          <w:lang w:val="en-GB"/>
        </w:rPr>
        <w:t xml:space="preserve">But you’d need to do that </w:t>
      </w:r>
      <w:r w:rsidRPr="0012757B">
        <w:rPr>
          <w:rFonts w:cs="Segoe UI"/>
          <w:b/>
          <w:bCs/>
          <w:u w:val="single"/>
          <w:lang w:val="en-GB"/>
        </w:rPr>
        <w:t>Every Year</w:t>
      </w:r>
    </w:p>
    <w:p w14:paraId="568EB977" w14:textId="77777777" w:rsidR="002B6938" w:rsidRPr="0012757B" w:rsidRDefault="00725F5A" w:rsidP="002B6938">
      <w:pPr>
        <w:pStyle w:val="Heading1"/>
        <w:ind w:left="0" w:firstLine="0"/>
        <w:rPr>
          <w:rFonts w:ascii="Futura PT Book" w:hAnsi="Futura PT Book" w:cs="Segoe UI"/>
          <w:sz w:val="24"/>
          <w:szCs w:val="30"/>
        </w:rPr>
      </w:pPr>
      <w:bookmarkStart w:id="20" w:name="_Toc100050567"/>
      <w:bookmarkStart w:id="21" w:name="_Toc129270987"/>
      <w:bookmarkEnd w:id="2"/>
      <w:bookmarkEnd w:id="3"/>
      <w:r w:rsidRPr="0012757B">
        <w:rPr>
          <w:rFonts w:ascii="Futura PT Book" w:hAnsi="Futura PT Book" w:cs="Segoe UI"/>
          <w:noProof/>
        </w:rPr>
        <w:lastRenderedPageBreak/>
        <w:drawing>
          <wp:anchor distT="0" distB="0" distL="114300" distR="114300" simplePos="0" relativeHeight="251691008" behindDoc="1" locked="0" layoutInCell="1" allowOverlap="1" wp14:anchorId="70ED9508" wp14:editId="657B4E7D">
            <wp:simplePos x="0" y="0"/>
            <wp:positionH relativeFrom="margin">
              <wp:posOffset>5916295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073741851" name="Picture 1073741851"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B6938" w:rsidRPr="0012757B">
        <w:rPr>
          <w:rFonts w:ascii="Futura PT Book" w:hAnsi="Futura PT Book" w:cs="Segoe UI"/>
        </w:rPr>
        <w:t>Gateway / Cabinet overview</w:t>
      </w:r>
      <w:bookmarkEnd w:id="20"/>
      <w:bookmarkEnd w:id="21"/>
    </w:p>
    <w:p w14:paraId="3C6DFC32" w14:textId="77777777" w:rsidR="002B6938" w:rsidRPr="0012757B" w:rsidRDefault="002B6938" w:rsidP="0084179A">
      <w:pPr>
        <w:rPr>
          <w:rFonts w:cs="Segoe UI"/>
          <w:lang w:val="en-GB"/>
        </w:rPr>
      </w:pPr>
      <w:r w:rsidRPr="0012757B">
        <w:rPr>
          <w:rFonts w:cs="Segoe UI"/>
          <w:lang w:val="en-GB"/>
        </w:rPr>
        <w:t xml:space="preserve">There are </w:t>
      </w:r>
      <w:r w:rsidRPr="0012757B">
        <w:rPr>
          <w:rFonts w:cs="Segoe UI"/>
          <w:b/>
          <w:lang w:val="en-GB"/>
        </w:rPr>
        <w:t>4</w:t>
      </w:r>
      <w:r w:rsidRPr="0012757B">
        <w:rPr>
          <w:rFonts w:cs="Segoe UI"/>
          <w:lang w:val="en-GB"/>
        </w:rPr>
        <w:t xml:space="preserve"> Gateways/Cabinets in this configuration.</w:t>
      </w:r>
      <w:r w:rsidR="00725F5A" w:rsidRPr="0012757B">
        <w:rPr>
          <w:noProof/>
          <w:lang w:val="en-GB"/>
        </w:rPr>
        <w:t xml:space="preserve"> </w:t>
      </w:r>
    </w:p>
    <w:p w14:paraId="6270EE91" w14:textId="77777777" w:rsidR="00D702EE" w:rsidRPr="0012757B" w:rsidRDefault="00D702EE" w:rsidP="0084179A">
      <w:pPr>
        <w:rPr>
          <w:rFonts w:cs="Segoe UI"/>
          <w:lang w:val="en-GB"/>
        </w:rPr>
      </w:pPr>
    </w:p>
    <w:p w14:paraId="217D19CD" w14:textId="77777777" w:rsidR="00D702EE" w:rsidRPr="0012757B" w:rsidRDefault="00D702EE" w:rsidP="00D702EE">
      <w:pPr>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467EF18B" wp14:editId="0F053D10">
            <wp:extent cx="5905500" cy="4286250"/>
            <wp:effectExtent l="0" t="0" r="0"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4286250"/>
                    </a:xfrm>
                    <a:prstGeom prst="rect">
                      <a:avLst/>
                    </a:prstGeom>
                    <a:noFill/>
                    <a:ln>
                      <a:noFill/>
                    </a:ln>
                  </pic:spPr>
                </pic:pic>
              </a:graphicData>
            </a:graphic>
          </wp:inline>
        </w:drawing>
      </w:r>
    </w:p>
    <w:p w14:paraId="5753A13E" w14:textId="77777777" w:rsidR="00D702EE" w:rsidRPr="0012757B" w:rsidRDefault="00D702EE" w:rsidP="0084179A">
      <w:pPr>
        <w:rPr>
          <w:rFonts w:cs="Segoe UI"/>
          <w:lang w:val="en-GB"/>
        </w:rPr>
      </w:pPr>
    </w:p>
    <w:tbl>
      <w:tblPr>
        <w:tblStyle w:val="GridTable4-Accent6"/>
        <w:tblW w:w="10627" w:type="dxa"/>
        <w:tblLook w:val="04A0" w:firstRow="1" w:lastRow="0" w:firstColumn="1" w:lastColumn="0" w:noHBand="0" w:noVBand="1"/>
      </w:tblPr>
      <w:tblGrid>
        <w:gridCol w:w="2605"/>
        <w:gridCol w:w="2544"/>
        <w:gridCol w:w="2538"/>
        <w:gridCol w:w="2940"/>
      </w:tblGrid>
      <w:tr w:rsidR="00136336" w:rsidRPr="0012757B" w14:paraId="44B16EA6"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E5DA436"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Gateway name</w:t>
            </w:r>
          </w:p>
        </w:tc>
        <w:tc>
          <w:tcPr>
            <w:tcW w:w="2544" w:type="dxa"/>
          </w:tcPr>
          <w:p w14:paraId="2971798B"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Detail</w:t>
            </w:r>
          </w:p>
        </w:tc>
        <w:tc>
          <w:tcPr>
            <w:tcW w:w="2538" w:type="dxa"/>
          </w:tcPr>
          <w:p w14:paraId="01509FBE"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MAC</w:t>
            </w:r>
          </w:p>
        </w:tc>
        <w:tc>
          <w:tcPr>
            <w:tcW w:w="2940" w:type="dxa"/>
          </w:tcPr>
          <w:p w14:paraId="0D0CF220"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 Address</w:t>
            </w:r>
          </w:p>
        </w:tc>
      </w:tr>
      <w:tr w:rsidR="00136336" w:rsidRPr="0012757B" w14:paraId="4E32E54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5EE9E0C" w14:textId="77777777" w:rsidR="002B6938" w:rsidRPr="0012757B" w:rsidRDefault="002B6938" w:rsidP="00CA4F1C">
            <w:pPr>
              <w:rPr>
                <w:rFonts w:cs="Segoe UI"/>
                <w:b w:val="0"/>
                <w:bCs w:val="0"/>
                <w:color w:val="1481AB" w:themeColor="accent1" w:themeShade="BF"/>
                <w:lang w:val="en-GB"/>
              </w:rPr>
            </w:pPr>
            <w:r w:rsidRPr="0012757B">
              <w:rPr>
                <w:rFonts w:cs="Segoe UI"/>
                <w:color w:val="1481AB" w:themeColor="accent1" w:themeShade="BF"/>
                <w:lang w:val="en-GB"/>
              </w:rPr>
              <w:t>Core platform</w:t>
            </w:r>
          </w:p>
          <w:p w14:paraId="0E321C50" w14:textId="77777777" w:rsidR="00461791" w:rsidRPr="0012757B" w:rsidRDefault="00461791" w:rsidP="00CA4F1C">
            <w:pPr>
              <w:rPr>
                <w:rFonts w:cs="Segoe UI"/>
                <w:b w:val="0"/>
                <w:bCs w:val="0"/>
                <w:color w:val="1481AB" w:themeColor="accent1" w:themeShade="BF"/>
                <w:lang w:val="en-GB"/>
              </w:rPr>
            </w:pPr>
            <w:r w:rsidRPr="0012757B">
              <w:rPr>
                <w:rFonts w:cs="Segoe UI"/>
                <w:color w:val="1481AB" w:themeColor="accent1" w:themeShade="BF"/>
                <w:lang w:val="en-GB"/>
              </w:rPr>
              <w:t>-</w:t>
            </w:r>
          </w:p>
          <w:p w14:paraId="3374D665" w14:textId="77777777" w:rsidR="00461791" w:rsidRPr="0012757B" w:rsidRDefault="00461791" w:rsidP="00CA4F1C">
            <w:pPr>
              <w:rPr>
                <w:rFonts w:cs="Segoe UI"/>
                <w:color w:val="1481AB" w:themeColor="accent1" w:themeShade="BF"/>
                <w:lang w:val="en-GB"/>
              </w:rPr>
            </w:pPr>
          </w:p>
        </w:tc>
        <w:tc>
          <w:tcPr>
            <w:tcW w:w="2544" w:type="dxa"/>
          </w:tcPr>
          <w:p w14:paraId="2451B66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538" w:type="dxa"/>
          </w:tcPr>
          <w:p w14:paraId="6DCFAC3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940" w:type="dxa"/>
          </w:tcPr>
          <w:p w14:paraId="530DA9A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 </w:t>
            </w:r>
          </w:p>
        </w:tc>
      </w:tr>
      <w:tr w:rsidR="00136336" w:rsidRPr="0012757B" w14:paraId="67558904" w14:textId="77777777" w:rsidTr="003D361B">
        <w:tc>
          <w:tcPr>
            <w:cnfStyle w:val="001000000000" w:firstRow="0" w:lastRow="0" w:firstColumn="1" w:lastColumn="0" w:oddVBand="0" w:evenVBand="0" w:oddHBand="0" w:evenHBand="0" w:firstRowFirstColumn="0" w:firstRowLastColumn="0" w:lastRowFirstColumn="0" w:lastRowLastColumn="0"/>
            <w:tcW w:w="2605" w:type="dxa"/>
          </w:tcPr>
          <w:p w14:paraId="1191CA2E" w14:textId="77777777" w:rsidR="002B6938" w:rsidRPr="0012757B" w:rsidRDefault="002B6938" w:rsidP="00CA4F1C">
            <w:pPr>
              <w:rPr>
                <w:rFonts w:cs="Segoe UI"/>
                <w:b w:val="0"/>
                <w:bCs w:val="0"/>
                <w:color w:val="1481AB" w:themeColor="accent1" w:themeShade="BF"/>
                <w:lang w:val="en-GB"/>
              </w:rPr>
            </w:pPr>
            <w:r w:rsidRPr="0012757B">
              <w:rPr>
                <w:rFonts w:cs="Segoe UI"/>
                <w:color w:val="1481AB" w:themeColor="accent1" w:themeShade="BF"/>
                <w:lang w:val="en-GB"/>
              </w:rPr>
              <w:t>Trunk</w:t>
            </w:r>
          </w:p>
          <w:p w14:paraId="2105F8D7" w14:textId="77777777" w:rsidR="00461791" w:rsidRPr="0012757B" w:rsidRDefault="00461791" w:rsidP="00CA4F1C">
            <w:pPr>
              <w:rPr>
                <w:rFonts w:cs="Segoe UI"/>
                <w:b w:val="0"/>
                <w:bCs w:val="0"/>
                <w:color w:val="1481AB" w:themeColor="accent1" w:themeShade="BF"/>
                <w:lang w:val="en-GB"/>
              </w:rPr>
            </w:pPr>
            <w:r w:rsidRPr="0012757B">
              <w:rPr>
                <w:rFonts w:cs="Segoe UI"/>
                <w:color w:val="1481AB" w:themeColor="accent1" w:themeShade="BF"/>
                <w:lang w:val="en-GB"/>
              </w:rPr>
              <w:t>-</w:t>
            </w:r>
          </w:p>
          <w:p w14:paraId="7D28176F" w14:textId="77777777" w:rsidR="00461791" w:rsidRPr="0012757B" w:rsidRDefault="00461791" w:rsidP="00CA4F1C">
            <w:pPr>
              <w:rPr>
                <w:rFonts w:cs="Segoe UI"/>
                <w:color w:val="1481AB" w:themeColor="accent1" w:themeShade="BF"/>
                <w:lang w:val="en-GB"/>
              </w:rPr>
            </w:pPr>
          </w:p>
        </w:tc>
        <w:tc>
          <w:tcPr>
            <w:tcW w:w="2544" w:type="dxa"/>
          </w:tcPr>
          <w:p w14:paraId="0617FA89"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2538" w:type="dxa"/>
          </w:tcPr>
          <w:p w14:paraId="60F2FAF6"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2940" w:type="dxa"/>
          </w:tcPr>
          <w:p w14:paraId="64929B1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192.168.10.191 </w:t>
            </w:r>
          </w:p>
        </w:tc>
      </w:tr>
      <w:tr w:rsidR="00136336" w:rsidRPr="0012757B" w14:paraId="35B7F0E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776445B" w14:textId="77777777" w:rsidR="002B6938" w:rsidRPr="0012757B" w:rsidRDefault="002B6938" w:rsidP="00CA4F1C">
            <w:pPr>
              <w:rPr>
                <w:rFonts w:cs="Segoe UI"/>
                <w:b w:val="0"/>
                <w:bCs w:val="0"/>
                <w:color w:val="1481AB" w:themeColor="accent1" w:themeShade="BF"/>
                <w:lang w:val="en-GB"/>
              </w:rPr>
            </w:pPr>
            <w:r w:rsidRPr="0012757B">
              <w:rPr>
                <w:rFonts w:cs="Segoe UI"/>
                <w:color w:val="1481AB" w:themeColor="accent1" w:themeShade="BF"/>
                <w:lang w:val="en-GB"/>
              </w:rPr>
              <w:t>AD2</w:t>
            </w:r>
          </w:p>
          <w:p w14:paraId="6F293218" w14:textId="77777777" w:rsidR="00461791" w:rsidRPr="0012757B" w:rsidRDefault="00461791" w:rsidP="00CA4F1C">
            <w:pPr>
              <w:rPr>
                <w:rFonts w:cs="Segoe UI"/>
                <w:b w:val="0"/>
                <w:bCs w:val="0"/>
                <w:color w:val="1481AB" w:themeColor="accent1" w:themeShade="BF"/>
                <w:lang w:val="en-GB"/>
              </w:rPr>
            </w:pPr>
            <w:r w:rsidRPr="0012757B">
              <w:rPr>
                <w:rFonts w:cs="Segoe UI"/>
                <w:color w:val="1481AB" w:themeColor="accent1" w:themeShade="BF"/>
                <w:lang w:val="en-GB"/>
              </w:rPr>
              <w:t>-</w:t>
            </w:r>
          </w:p>
          <w:p w14:paraId="1A73B729" w14:textId="77777777" w:rsidR="00461791" w:rsidRPr="0012757B" w:rsidRDefault="00461791" w:rsidP="00CA4F1C">
            <w:pPr>
              <w:rPr>
                <w:rFonts w:cs="Segoe UI"/>
                <w:color w:val="1481AB" w:themeColor="accent1" w:themeShade="BF"/>
                <w:lang w:val="en-GB"/>
              </w:rPr>
            </w:pPr>
          </w:p>
        </w:tc>
        <w:tc>
          <w:tcPr>
            <w:tcW w:w="2544" w:type="dxa"/>
          </w:tcPr>
          <w:p w14:paraId="64465DD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538" w:type="dxa"/>
          </w:tcPr>
          <w:p w14:paraId="7A8BA31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940" w:type="dxa"/>
          </w:tcPr>
          <w:p w14:paraId="59FC0E2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10.211.60.139 </w:t>
            </w:r>
          </w:p>
        </w:tc>
      </w:tr>
      <w:tr w:rsidR="00136336" w:rsidRPr="0012757B" w14:paraId="4658AEBC" w14:textId="77777777" w:rsidTr="003D361B">
        <w:tc>
          <w:tcPr>
            <w:cnfStyle w:val="001000000000" w:firstRow="0" w:lastRow="0" w:firstColumn="1" w:lastColumn="0" w:oddVBand="0" w:evenVBand="0" w:oddHBand="0" w:evenHBand="0" w:firstRowFirstColumn="0" w:firstRowLastColumn="0" w:lastRowFirstColumn="0" w:lastRowLastColumn="0"/>
            <w:tcW w:w="2605" w:type="dxa"/>
          </w:tcPr>
          <w:p w14:paraId="6CA23FC9" w14:textId="77777777" w:rsidR="002B6938" w:rsidRPr="0012757B" w:rsidRDefault="002B6938" w:rsidP="00CA4F1C">
            <w:pPr>
              <w:rPr>
                <w:rFonts w:cs="Segoe UI"/>
                <w:b w:val="0"/>
                <w:bCs w:val="0"/>
                <w:color w:val="1481AB" w:themeColor="accent1" w:themeShade="BF"/>
                <w:lang w:val="en-GB"/>
              </w:rPr>
            </w:pPr>
            <w:r w:rsidRPr="0012757B">
              <w:rPr>
                <w:rFonts w:cs="Segoe UI"/>
                <w:color w:val="1481AB" w:themeColor="accent1" w:themeShade="BF"/>
                <w:lang w:val="en-GB"/>
              </w:rPr>
              <w:t>MBG</w:t>
            </w:r>
          </w:p>
          <w:p w14:paraId="2775E8C0" w14:textId="77777777" w:rsidR="00461791" w:rsidRPr="0012757B" w:rsidRDefault="00461791" w:rsidP="00CA4F1C">
            <w:pPr>
              <w:rPr>
                <w:rFonts w:cs="Segoe UI"/>
                <w:b w:val="0"/>
                <w:bCs w:val="0"/>
                <w:color w:val="1481AB" w:themeColor="accent1" w:themeShade="BF"/>
                <w:lang w:val="en-GB"/>
              </w:rPr>
            </w:pPr>
            <w:r w:rsidRPr="0012757B">
              <w:rPr>
                <w:rFonts w:cs="Segoe UI"/>
                <w:color w:val="1481AB" w:themeColor="accent1" w:themeShade="BF"/>
                <w:lang w:val="en-GB"/>
              </w:rPr>
              <w:t>-</w:t>
            </w:r>
          </w:p>
          <w:p w14:paraId="716EC26C" w14:textId="77777777" w:rsidR="00461791" w:rsidRPr="0012757B" w:rsidRDefault="00461791" w:rsidP="00CA4F1C">
            <w:pPr>
              <w:rPr>
                <w:rFonts w:cs="Segoe UI"/>
                <w:color w:val="1481AB" w:themeColor="accent1" w:themeShade="BF"/>
                <w:lang w:val="en-GB"/>
              </w:rPr>
            </w:pPr>
          </w:p>
        </w:tc>
        <w:tc>
          <w:tcPr>
            <w:tcW w:w="2544" w:type="dxa"/>
          </w:tcPr>
          <w:p w14:paraId="41259DA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2538" w:type="dxa"/>
          </w:tcPr>
          <w:p w14:paraId="5B1EB3D0"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2940" w:type="dxa"/>
          </w:tcPr>
          <w:p w14:paraId="43E514B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192.168.10.190 </w:t>
            </w:r>
          </w:p>
        </w:tc>
      </w:tr>
    </w:tbl>
    <w:p w14:paraId="53343E9C" w14:textId="77777777" w:rsidR="002B6938" w:rsidRPr="0012757B" w:rsidRDefault="002B6938" w:rsidP="002B6938">
      <w:pPr>
        <w:rPr>
          <w:rFonts w:cs="Segoe UI"/>
          <w:color w:val="1481AB" w:themeColor="accent1" w:themeShade="BF"/>
          <w:lang w:val="en-GB"/>
        </w:rPr>
      </w:pPr>
    </w:p>
    <w:p w14:paraId="1652B81F" w14:textId="77777777" w:rsidR="00DC0A41" w:rsidRPr="0012757B" w:rsidRDefault="00DC0A41" w:rsidP="002B6938">
      <w:pPr>
        <w:pStyle w:val="Heading1"/>
        <w:ind w:left="0" w:firstLine="0"/>
        <w:rPr>
          <w:rFonts w:ascii="Futura PT Book" w:hAnsi="Futura PT Book" w:cs="Segoe UI"/>
        </w:rPr>
      </w:pPr>
      <w:bookmarkStart w:id="22" w:name="_Toc100050569"/>
      <w:bookmarkStart w:id="23" w:name="_Toc129270988"/>
      <w:r w:rsidRPr="0012757B">
        <w:rPr>
          <w:rFonts w:ascii="Futura PT Book" w:hAnsi="Futura PT Book" w:cs="Segoe UI"/>
        </w:rPr>
        <w:lastRenderedPageBreak/>
        <w:t>Dialling Plan</w:t>
      </w:r>
    </w:p>
    <w:p w14:paraId="7E6E41BE" w14:textId="77777777" w:rsidR="00DC0A41" w:rsidRPr="0012757B" w:rsidRDefault="00DC0A41" w:rsidP="00DC0A41">
      <w:pPr>
        <w:pStyle w:val="Heading2"/>
      </w:pPr>
      <w:r w:rsidRPr="0012757B">
        <w:t>Trunk Groups, SIP Peers and Direct Routes</w:t>
      </w:r>
    </w:p>
    <w:p w14:paraId="66DD16F9" w14:textId="77777777" w:rsidR="00DC0A41" w:rsidRPr="0012757B" w:rsidRDefault="00DC0A41" w:rsidP="00DC0A41">
      <w:pPr>
        <w:rPr>
          <w:lang w:val="en-GB"/>
        </w:rPr>
      </w:pPr>
      <w:r w:rsidRPr="0012757B">
        <w:rPr>
          <w:lang w:val="en-GB"/>
        </w:rPr>
        <w:t>If there are SIP Peers configured on the system</w:t>
      </w:r>
      <w:r w:rsidR="00D462B4" w:rsidRPr="0012757B">
        <w:rPr>
          <w:lang w:val="en-GB"/>
        </w:rPr>
        <w:t xml:space="preserve">, the trunk group column for that peer will be empty and the description/SIP Peer Profile Label will identify the SIP Peer. Otherwise, a number and description will show in the trunk group and description columns respectively. </w:t>
      </w:r>
    </w:p>
    <w:p w14:paraId="4AC73F86" w14:textId="77777777" w:rsidR="00D462B4" w:rsidRPr="0012757B" w:rsidRDefault="00D462B4" w:rsidP="00DC0A41">
      <w:pPr>
        <w:rPr>
          <w:lang w:val="en-GB"/>
        </w:rPr>
      </w:pPr>
    </w:p>
    <w:p w14:paraId="58DCD530" w14:textId="77777777" w:rsidR="00D462B4" w:rsidRPr="0012757B" w:rsidRDefault="00D462B4" w:rsidP="00D462B4">
      <w:pPr>
        <w:rPr>
          <w:lang w:val="en-GB"/>
        </w:rPr>
      </w:pPr>
      <w:r w:rsidRPr="0012757B">
        <w:rPr>
          <w:lang w:val="en-GB"/>
        </w:rPr>
        <w:t xml:space="preserve">Direct Routes are captured in this table as well. </w:t>
      </w:r>
    </w:p>
    <w:p w14:paraId="2AEB86A7" w14:textId="77777777" w:rsidR="00DC0A41" w:rsidRPr="0012757B" w:rsidRDefault="00DC0A41" w:rsidP="00DC0A41">
      <w:pPr>
        <w:rPr>
          <w:lang w:val="en-GB"/>
        </w:rPr>
      </w:pPr>
    </w:p>
    <w:tbl>
      <w:tblPr>
        <w:tblStyle w:val="GridTable4-Accent6"/>
        <w:tblW w:w="9781" w:type="dxa"/>
        <w:tblLayout w:type="fixed"/>
        <w:tblLook w:val="04A0" w:firstRow="1" w:lastRow="0" w:firstColumn="1" w:lastColumn="0" w:noHBand="0" w:noVBand="1"/>
      </w:tblPr>
      <w:tblGrid>
        <w:gridCol w:w="1552"/>
        <w:gridCol w:w="1142"/>
        <w:gridCol w:w="1559"/>
        <w:gridCol w:w="1134"/>
        <w:gridCol w:w="1276"/>
        <w:gridCol w:w="1275"/>
        <w:gridCol w:w="1843"/>
      </w:tblGrid>
      <w:tr w:rsidR="00D462B4" w:rsidRPr="0012757B" w14:paraId="4CE0BDE9" w14:textId="77777777" w:rsidTr="00D462B4">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52" w:type="dxa"/>
            <w:hideMark/>
          </w:tcPr>
          <w:p w14:paraId="289983F2" w14:textId="77777777" w:rsidR="00DC0A41" w:rsidRPr="0012757B" w:rsidRDefault="00DC0A41">
            <w:pPr>
              <w:rPr>
                <w:color w:val="1482AB" w:themeColor="accent6"/>
                <w:sz w:val="20"/>
                <w:szCs w:val="20"/>
              </w:rPr>
            </w:pPr>
            <w:r w:rsidRPr="0012757B">
              <w:rPr>
                <w:color w:val="1482AB" w:themeColor="accent6"/>
              </w:rPr>
              <w:t>ARS Digits</w:t>
            </w:r>
          </w:p>
        </w:tc>
        <w:tc>
          <w:tcPr>
            <w:tcW w:w="1142" w:type="dxa"/>
            <w:hideMark/>
          </w:tcPr>
          <w:p w14:paraId="24679523"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Trunk group number</w:t>
            </w:r>
          </w:p>
        </w:tc>
        <w:tc>
          <w:tcPr>
            <w:tcW w:w="1559" w:type="dxa"/>
            <w:hideMark/>
          </w:tcPr>
          <w:p w14:paraId="34D1185D"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Description / SIP Peer Profile Label</w:t>
            </w:r>
          </w:p>
        </w:tc>
        <w:tc>
          <w:tcPr>
            <w:tcW w:w="1134" w:type="dxa"/>
            <w:hideMark/>
          </w:tcPr>
          <w:p w14:paraId="54A0678C"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Number</w:t>
            </w:r>
          </w:p>
        </w:tc>
        <w:tc>
          <w:tcPr>
            <w:tcW w:w="1276" w:type="dxa"/>
            <w:hideMark/>
          </w:tcPr>
          <w:p w14:paraId="28B155CE"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Trunk Type</w:t>
            </w:r>
          </w:p>
        </w:tc>
        <w:tc>
          <w:tcPr>
            <w:tcW w:w="1275" w:type="dxa"/>
            <w:hideMark/>
          </w:tcPr>
          <w:p w14:paraId="3635818D"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Routing Medium</w:t>
            </w:r>
          </w:p>
        </w:tc>
        <w:tc>
          <w:tcPr>
            <w:tcW w:w="1843" w:type="dxa"/>
            <w:hideMark/>
          </w:tcPr>
          <w:p w14:paraId="3DB7BD2A" w14:textId="77777777" w:rsidR="00DC0A41" w:rsidRPr="0012757B" w:rsidRDefault="00DC0A41">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Type</w:t>
            </w:r>
          </w:p>
        </w:tc>
      </w:tr>
      <w:tr w:rsidR="00D462B4" w:rsidRPr="0012757B" w14:paraId="14A375C4"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64E282B0" w14:textId="77777777" w:rsidR="00DC0A41" w:rsidRPr="0012757B" w:rsidRDefault="00DC0A41">
            <w:pPr>
              <w:rPr>
                <w:color w:val="1482AB" w:themeColor="accent6"/>
              </w:rPr>
            </w:pPr>
            <w:r w:rsidRPr="0012757B">
              <w:rPr>
                <w:color w:val="1482AB" w:themeColor="accent6"/>
              </w:rPr>
              <w:t xml:space="preserve"> 454</w:t>
            </w:r>
          </w:p>
        </w:tc>
        <w:tc>
          <w:tcPr>
            <w:tcW w:w="1142" w:type="dxa"/>
            <w:hideMark/>
          </w:tcPr>
          <w:p w14:paraId="60BC7B1E"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39CC1E4B"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134" w:type="dxa"/>
            <w:hideMark/>
          </w:tcPr>
          <w:p w14:paraId="66B2E86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w:t>
            </w:r>
          </w:p>
        </w:tc>
        <w:tc>
          <w:tcPr>
            <w:tcW w:w="1276" w:type="dxa"/>
            <w:hideMark/>
          </w:tcPr>
          <w:p w14:paraId="788AAA5B"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Direct IP</w:t>
            </w:r>
          </w:p>
        </w:tc>
        <w:tc>
          <w:tcPr>
            <w:tcW w:w="1275" w:type="dxa"/>
            <w:hideMark/>
          </w:tcPr>
          <w:p w14:paraId="7AB6575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Direct IP</w:t>
            </w:r>
          </w:p>
        </w:tc>
        <w:tc>
          <w:tcPr>
            <w:tcW w:w="1843" w:type="dxa"/>
            <w:hideMark/>
          </w:tcPr>
          <w:p w14:paraId="4040E524"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Non-verified Account</w:t>
            </w:r>
          </w:p>
        </w:tc>
      </w:tr>
      <w:tr w:rsidR="00D462B4" w:rsidRPr="0012757B" w14:paraId="19437373"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5DE991F4" w14:textId="77777777" w:rsidR="00DC0A41" w:rsidRPr="0012757B" w:rsidRDefault="00DC0A41">
            <w:pPr>
              <w:rPr>
                <w:color w:val="1482AB" w:themeColor="accent6"/>
              </w:rPr>
            </w:pPr>
            <w:r w:rsidRPr="0012757B">
              <w:rPr>
                <w:color w:val="1482AB" w:themeColor="accent6"/>
              </w:rPr>
              <w:t xml:space="preserve"> 455</w:t>
            </w:r>
          </w:p>
        </w:tc>
        <w:tc>
          <w:tcPr>
            <w:tcW w:w="1142" w:type="dxa"/>
            <w:hideMark/>
          </w:tcPr>
          <w:p w14:paraId="64912EDB"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559" w:type="dxa"/>
            <w:hideMark/>
          </w:tcPr>
          <w:p w14:paraId="30BF7302"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134" w:type="dxa"/>
            <w:hideMark/>
          </w:tcPr>
          <w:p w14:paraId="3BABD956"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12</w:t>
            </w:r>
          </w:p>
        </w:tc>
        <w:tc>
          <w:tcPr>
            <w:tcW w:w="1276" w:type="dxa"/>
            <w:hideMark/>
          </w:tcPr>
          <w:p w14:paraId="4ABD8844"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Direct IP</w:t>
            </w:r>
          </w:p>
        </w:tc>
        <w:tc>
          <w:tcPr>
            <w:tcW w:w="1275" w:type="dxa"/>
            <w:hideMark/>
          </w:tcPr>
          <w:p w14:paraId="6421723E"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Direct IP</w:t>
            </w:r>
          </w:p>
        </w:tc>
        <w:tc>
          <w:tcPr>
            <w:tcW w:w="1843" w:type="dxa"/>
            <w:hideMark/>
          </w:tcPr>
          <w:p w14:paraId="722890AF"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PSTN</w:t>
            </w:r>
          </w:p>
        </w:tc>
      </w:tr>
      <w:tr w:rsidR="00D462B4" w:rsidRPr="0012757B" w14:paraId="2A25E9A4"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4BB0CF94" w14:textId="77777777" w:rsidR="00DC0A41" w:rsidRPr="0012757B" w:rsidRDefault="00DC0A41">
            <w:pPr>
              <w:rPr>
                <w:color w:val="1482AB" w:themeColor="accent6"/>
              </w:rPr>
            </w:pPr>
            <w:r w:rsidRPr="0012757B">
              <w:rPr>
                <w:color w:val="1482AB" w:themeColor="accent6"/>
              </w:rPr>
              <w:t xml:space="preserve"> 765</w:t>
            </w:r>
          </w:p>
        </w:tc>
        <w:tc>
          <w:tcPr>
            <w:tcW w:w="1142" w:type="dxa"/>
            <w:hideMark/>
          </w:tcPr>
          <w:p w14:paraId="5918419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129871F5"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SIP1</w:t>
            </w:r>
          </w:p>
        </w:tc>
        <w:tc>
          <w:tcPr>
            <w:tcW w:w="1134" w:type="dxa"/>
            <w:hideMark/>
          </w:tcPr>
          <w:p w14:paraId="7D58776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276" w:type="dxa"/>
            <w:hideMark/>
          </w:tcPr>
          <w:p w14:paraId="45E99B7C"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2DFEC1A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215738AC"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PSTN</w:t>
            </w:r>
          </w:p>
        </w:tc>
      </w:tr>
      <w:tr w:rsidR="00D462B4" w:rsidRPr="0012757B" w14:paraId="342D0840"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0B80F32D" w14:textId="77777777" w:rsidR="00DC0A41" w:rsidRPr="0012757B" w:rsidRDefault="00DC0A41">
            <w:pPr>
              <w:rPr>
                <w:color w:val="1482AB" w:themeColor="accent6"/>
              </w:rPr>
            </w:pPr>
            <w:r w:rsidRPr="0012757B">
              <w:rPr>
                <w:color w:val="1482AB" w:themeColor="accent6"/>
              </w:rPr>
              <w:t xml:space="preserve"> 765</w:t>
            </w:r>
          </w:p>
        </w:tc>
        <w:tc>
          <w:tcPr>
            <w:tcW w:w="1142" w:type="dxa"/>
            <w:hideMark/>
          </w:tcPr>
          <w:p w14:paraId="6CFDBA7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559" w:type="dxa"/>
            <w:hideMark/>
          </w:tcPr>
          <w:p w14:paraId="5CE7857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134" w:type="dxa"/>
            <w:hideMark/>
          </w:tcPr>
          <w:p w14:paraId="38F88B23"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276" w:type="dxa"/>
            <w:hideMark/>
          </w:tcPr>
          <w:p w14:paraId="31FE942F"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Direct IP</w:t>
            </w:r>
          </w:p>
        </w:tc>
        <w:tc>
          <w:tcPr>
            <w:tcW w:w="1275" w:type="dxa"/>
            <w:hideMark/>
          </w:tcPr>
          <w:p w14:paraId="0E879A15"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Direct IP</w:t>
            </w:r>
          </w:p>
        </w:tc>
        <w:tc>
          <w:tcPr>
            <w:tcW w:w="1843" w:type="dxa"/>
            <w:hideMark/>
          </w:tcPr>
          <w:p w14:paraId="032EC44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Non-verified Account</w:t>
            </w:r>
          </w:p>
        </w:tc>
      </w:tr>
      <w:tr w:rsidR="00D462B4" w:rsidRPr="0012757B" w14:paraId="775A2062"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3EA25007" w14:textId="77777777" w:rsidR="00DC0A41" w:rsidRPr="0012757B" w:rsidRDefault="00DC0A41">
            <w:pPr>
              <w:rPr>
                <w:color w:val="1482AB" w:themeColor="accent6"/>
              </w:rPr>
            </w:pPr>
            <w:r w:rsidRPr="0012757B">
              <w:rPr>
                <w:color w:val="1482AB" w:themeColor="accent6"/>
              </w:rPr>
              <w:t xml:space="preserve"> 77</w:t>
            </w:r>
          </w:p>
        </w:tc>
        <w:tc>
          <w:tcPr>
            <w:tcW w:w="1142" w:type="dxa"/>
            <w:hideMark/>
          </w:tcPr>
          <w:p w14:paraId="73E4DFAD"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2E65E676"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SIP1</w:t>
            </w:r>
          </w:p>
        </w:tc>
        <w:tc>
          <w:tcPr>
            <w:tcW w:w="1134" w:type="dxa"/>
            <w:hideMark/>
          </w:tcPr>
          <w:p w14:paraId="1647050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w:t>
            </w:r>
          </w:p>
        </w:tc>
        <w:tc>
          <w:tcPr>
            <w:tcW w:w="1276" w:type="dxa"/>
            <w:hideMark/>
          </w:tcPr>
          <w:p w14:paraId="3D988DF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208A63CB"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78232548"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PSTN</w:t>
            </w:r>
          </w:p>
        </w:tc>
      </w:tr>
      <w:tr w:rsidR="00D462B4" w:rsidRPr="0012757B" w14:paraId="6A5CFF24"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579938BA" w14:textId="77777777" w:rsidR="00DC0A41" w:rsidRPr="0012757B" w:rsidRDefault="00DC0A41">
            <w:pPr>
              <w:rPr>
                <w:color w:val="1482AB" w:themeColor="accent6"/>
              </w:rPr>
            </w:pPr>
            <w:r w:rsidRPr="0012757B">
              <w:rPr>
                <w:color w:val="1482AB" w:themeColor="accent6"/>
              </w:rPr>
              <w:t xml:space="preserve"> 774</w:t>
            </w:r>
          </w:p>
        </w:tc>
        <w:tc>
          <w:tcPr>
            <w:tcW w:w="1142" w:type="dxa"/>
            <w:hideMark/>
          </w:tcPr>
          <w:p w14:paraId="2C220B6B"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559" w:type="dxa"/>
            <w:hideMark/>
          </w:tcPr>
          <w:p w14:paraId="311CC52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Test2</w:t>
            </w:r>
          </w:p>
        </w:tc>
        <w:tc>
          <w:tcPr>
            <w:tcW w:w="1134" w:type="dxa"/>
            <w:hideMark/>
          </w:tcPr>
          <w:p w14:paraId="37C4A610"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5</w:t>
            </w:r>
          </w:p>
        </w:tc>
        <w:tc>
          <w:tcPr>
            <w:tcW w:w="1276" w:type="dxa"/>
            <w:hideMark/>
          </w:tcPr>
          <w:p w14:paraId="0E238A6F"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Private</w:t>
            </w:r>
          </w:p>
        </w:tc>
        <w:tc>
          <w:tcPr>
            <w:tcW w:w="1275" w:type="dxa"/>
            <w:hideMark/>
          </w:tcPr>
          <w:p w14:paraId="048276E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XNET</w:t>
            </w:r>
          </w:p>
        </w:tc>
        <w:tc>
          <w:tcPr>
            <w:tcW w:w="1843" w:type="dxa"/>
            <w:hideMark/>
          </w:tcPr>
          <w:p w14:paraId="1C1846B3"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Non-verified Account</w:t>
            </w:r>
          </w:p>
        </w:tc>
      </w:tr>
      <w:tr w:rsidR="00D462B4" w:rsidRPr="0012757B" w14:paraId="55C092F0"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0CB4F82D" w14:textId="77777777" w:rsidR="00DC0A41" w:rsidRPr="0012757B" w:rsidRDefault="00DC0A41">
            <w:pPr>
              <w:rPr>
                <w:color w:val="1482AB" w:themeColor="accent6"/>
              </w:rPr>
            </w:pPr>
            <w:r w:rsidRPr="0012757B">
              <w:rPr>
                <w:color w:val="1482AB" w:themeColor="accent6"/>
              </w:rPr>
              <w:t xml:space="preserve"> 775</w:t>
            </w:r>
          </w:p>
        </w:tc>
        <w:tc>
          <w:tcPr>
            <w:tcW w:w="1142" w:type="dxa"/>
            <w:hideMark/>
          </w:tcPr>
          <w:p w14:paraId="15A17FA3"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w:t>
            </w:r>
          </w:p>
        </w:tc>
        <w:tc>
          <w:tcPr>
            <w:tcW w:w="1559" w:type="dxa"/>
            <w:hideMark/>
          </w:tcPr>
          <w:p w14:paraId="6FAA46E9"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Test1</w:t>
            </w:r>
          </w:p>
        </w:tc>
        <w:tc>
          <w:tcPr>
            <w:tcW w:w="1134" w:type="dxa"/>
            <w:hideMark/>
          </w:tcPr>
          <w:p w14:paraId="726F4969"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9</w:t>
            </w:r>
          </w:p>
        </w:tc>
        <w:tc>
          <w:tcPr>
            <w:tcW w:w="1276" w:type="dxa"/>
            <w:hideMark/>
          </w:tcPr>
          <w:p w14:paraId="32602939"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Private</w:t>
            </w:r>
          </w:p>
        </w:tc>
        <w:tc>
          <w:tcPr>
            <w:tcW w:w="1275" w:type="dxa"/>
            <w:hideMark/>
          </w:tcPr>
          <w:p w14:paraId="2E1A2EB9"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XNET</w:t>
            </w:r>
          </w:p>
        </w:tc>
        <w:tc>
          <w:tcPr>
            <w:tcW w:w="1843" w:type="dxa"/>
            <w:hideMark/>
          </w:tcPr>
          <w:p w14:paraId="3D7F3FD5"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268FC0EF"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57D1E2BE" w14:textId="77777777" w:rsidR="00DC0A41" w:rsidRPr="0012757B" w:rsidRDefault="00DC0A41">
            <w:pPr>
              <w:rPr>
                <w:color w:val="1482AB" w:themeColor="accent6"/>
              </w:rPr>
            </w:pPr>
            <w:r w:rsidRPr="0012757B">
              <w:rPr>
                <w:color w:val="1482AB" w:themeColor="accent6"/>
              </w:rPr>
              <w:t xml:space="preserve"> 776</w:t>
            </w:r>
          </w:p>
        </w:tc>
        <w:tc>
          <w:tcPr>
            <w:tcW w:w="1142" w:type="dxa"/>
            <w:hideMark/>
          </w:tcPr>
          <w:p w14:paraId="29F47FE5"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w:t>
            </w:r>
          </w:p>
        </w:tc>
        <w:tc>
          <w:tcPr>
            <w:tcW w:w="1559" w:type="dxa"/>
            <w:hideMark/>
          </w:tcPr>
          <w:p w14:paraId="23DB4B1C"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Test1</w:t>
            </w:r>
          </w:p>
        </w:tc>
        <w:tc>
          <w:tcPr>
            <w:tcW w:w="1134" w:type="dxa"/>
            <w:hideMark/>
          </w:tcPr>
          <w:p w14:paraId="2EDD3FA0"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10</w:t>
            </w:r>
          </w:p>
        </w:tc>
        <w:tc>
          <w:tcPr>
            <w:tcW w:w="1276" w:type="dxa"/>
            <w:hideMark/>
          </w:tcPr>
          <w:p w14:paraId="78DE976B"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Private</w:t>
            </w:r>
          </w:p>
        </w:tc>
        <w:tc>
          <w:tcPr>
            <w:tcW w:w="1275" w:type="dxa"/>
            <w:hideMark/>
          </w:tcPr>
          <w:p w14:paraId="0E63C9D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XNET</w:t>
            </w:r>
          </w:p>
        </w:tc>
        <w:tc>
          <w:tcPr>
            <w:tcW w:w="1843" w:type="dxa"/>
            <w:hideMark/>
          </w:tcPr>
          <w:p w14:paraId="25436BE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Emergency</w:t>
            </w:r>
          </w:p>
        </w:tc>
      </w:tr>
      <w:tr w:rsidR="00D462B4" w:rsidRPr="0012757B" w14:paraId="386F222D"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73E94AE4" w14:textId="77777777" w:rsidR="00DC0A41" w:rsidRPr="0012757B" w:rsidRDefault="00DC0A41">
            <w:pPr>
              <w:rPr>
                <w:color w:val="1482AB" w:themeColor="accent6"/>
              </w:rPr>
            </w:pPr>
            <w:r w:rsidRPr="0012757B">
              <w:rPr>
                <w:color w:val="1482AB" w:themeColor="accent6"/>
              </w:rPr>
              <w:t xml:space="preserve"> 778</w:t>
            </w:r>
          </w:p>
        </w:tc>
        <w:tc>
          <w:tcPr>
            <w:tcW w:w="1142" w:type="dxa"/>
            <w:hideMark/>
          </w:tcPr>
          <w:p w14:paraId="57EB0443"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6E0F6CDB"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134" w:type="dxa"/>
            <w:hideMark/>
          </w:tcPr>
          <w:p w14:paraId="60D00AB0"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11</w:t>
            </w:r>
          </w:p>
        </w:tc>
        <w:tc>
          <w:tcPr>
            <w:tcW w:w="1276" w:type="dxa"/>
            <w:hideMark/>
          </w:tcPr>
          <w:p w14:paraId="2836E8F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5D941C34"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160AD3E1"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Non-verified Account</w:t>
            </w:r>
          </w:p>
        </w:tc>
      </w:tr>
      <w:tr w:rsidR="00D462B4" w:rsidRPr="0012757B" w14:paraId="54F43DD7"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1A7EDE1C" w14:textId="77777777" w:rsidR="00DC0A41" w:rsidRPr="0012757B" w:rsidRDefault="00DC0A41">
            <w:pPr>
              <w:rPr>
                <w:color w:val="1482AB" w:themeColor="accent6"/>
              </w:rPr>
            </w:pPr>
            <w:r w:rsidRPr="0012757B">
              <w:rPr>
                <w:color w:val="1482AB" w:themeColor="accent6"/>
              </w:rPr>
              <w:t xml:space="preserve"> 811</w:t>
            </w:r>
          </w:p>
        </w:tc>
        <w:tc>
          <w:tcPr>
            <w:tcW w:w="1142" w:type="dxa"/>
            <w:hideMark/>
          </w:tcPr>
          <w:p w14:paraId="101B8FC6"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559" w:type="dxa"/>
            <w:hideMark/>
          </w:tcPr>
          <w:p w14:paraId="0C6749DE"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134" w:type="dxa"/>
            <w:hideMark/>
          </w:tcPr>
          <w:p w14:paraId="71898032"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15</w:t>
            </w:r>
          </w:p>
        </w:tc>
        <w:tc>
          <w:tcPr>
            <w:tcW w:w="1276" w:type="dxa"/>
            <w:hideMark/>
          </w:tcPr>
          <w:p w14:paraId="4307E0FF"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204F609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20396569"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Emergency</w:t>
            </w:r>
          </w:p>
        </w:tc>
      </w:tr>
      <w:tr w:rsidR="00D462B4" w:rsidRPr="0012757B" w14:paraId="0CE685BA"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38F552FF" w14:textId="77777777" w:rsidR="00DC0A41" w:rsidRPr="0012757B" w:rsidRDefault="00DC0A41">
            <w:pPr>
              <w:rPr>
                <w:color w:val="1482AB" w:themeColor="accent6"/>
              </w:rPr>
            </w:pPr>
            <w:r w:rsidRPr="0012757B">
              <w:rPr>
                <w:color w:val="1482AB" w:themeColor="accent6"/>
              </w:rPr>
              <w:t xml:space="preserve"> 88</w:t>
            </w:r>
          </w:p>
        </w:tc>
        <w:tc>
          <w:tcPr>
            <w:tcW w:w="1142" w:type="dxa"/>
            <w:hideMark/>
          </w:tcPr>
          <w:p w14:paraId="367DDE13"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15BD45CA"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SIP1</w:t>
            </w:r>
          </w:p>
        </w:tc>
        <w:tc>
          <w:tcPr>
            <w:tcW w:w="1134" w:type="dxa"/>
            <w:hideMark/>
          </w:tcPr>
          <w:p w14:paraId="192B036B"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w:t>
            </w:r>
          </w:p>
        </w:tc>
        <w:tc>
          <w:tcPr>
            <w:tcW w:w="1276" w:type="dxa"/>
            <w:hideMark/>
          </w:tcPr>
          <w:p w14:paraId="222ED9B8"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7A63240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48695B75"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PSTN</w:t>
            </w:r>
          </w:p>
        </w:tc>
      </w:tr>
      <w:tr w:rsidR="00D462B4" w:rsidRPr="0012757B" w14:paraId="52CF3386"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02A4EB78" w14:textId="77777777" w:rsidR="00DC0A41" w:rsidRPr="0012757B" w:rsidRDefault="00DC0A41">
            <w:pPr>
              <w:rPr>
                <w:color w:val="1482AB" w:themeColor="accent6"/>
              </w:rPr>
            </w:pPr>
            <w:r w:rsidRPr="0012757B">
              <w:rPr>
                <w:color w:val="1482AB" w:themeColor="accent6"/>
              </w:rPr>
              <w:t xml:space="preserve"> 88</w:t>
            </w:r>
          </w:p>
        </w:tc>
        <w:tc>
          <w:tcPr>
            <w:tcW w:w="1142" w:type="dxa"/>
            <w:hideMark/>
          </w:tcPr>
          <w:p w14:paraId="0BEA053B"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559" w:type="dxa"/>
            <w:hideMark/>
          </w:tcPr>
          <w:p w14:paraId="2BD7697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SIP2</w:t>
            </w:r>
          </w:p>
        </w:tc>
        <w:tc>
          <w:tcPr>
            <w:tcW w:w="1134" w:type="dxa"/>
            <w:hideMark/>
          </w:tcPr>
          <w:p w14:paraId="01F62AE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w:t>
            </w:r>
          </w:p>
        </w:tc>
        <w:tc>
          <w:tcPr>
            <w:tcW w:w="1276" w:type="dxa"/>
            <w:hideMark/>
          </w:tcPr>
          <w:p w14:paraId="5BD8B659"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23D84F0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3C5CE523"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7A8C3112"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71F88447" w14:textId="77777777" w:rsidR="00DC0A41" w:rsidRPr="0012757B" w:rsidRDefault="00DC0A41">
            <w:pPr>
              <w:rPr>
                <w:color w:val="1482AB" w:themeColor="accent6"/>
              </w:rPr>
            </w:pPr>
            <w:r w:rsidRPr="0012757B">
              <w:rPr>
                <w:color w:val="1482AB" w:themeColor="accent6"/>
              </w:rPr>
              <w:t xml:space="preserve"> 887</w:t>
            </w:r>
          </w:p>
        </w:tc>
        <w:tc>
          <w:tcPr>
            <w:tcW w:w="1142" w:type="dxa"/>
            <w:hideMark/>
          </w:tcPr>
          <w:p w14:paraId="65F78782"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559" w:type="dxa"/>
            <w:hideMark/>
          </w:tcPr>
          <w:p w14:paraId="64167FD5"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Test2</w:t>
            </w:r>
          </w:p>
        </w:tc>
        <w:tc>
          <w:tcPr>
            <w:tcW w:w="1134" w:type="dxa"/>
            <w:hideMark/>
          </w:tcPr>
          <w:p w14:paraId="4E330703"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7</w:t>
            </w:r>
          </w:p>
        </w:tc>
        <w:tc>
          <w:tcPr>
            <w:tcW w:w="1276" w:type="dxa"/>
            <w:hideMark/>
          </w:tcPr>
          <w:p w14:paraId="16A0E8DE"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Private</w:t>
            </w:r>
          </w:p>
        </w:tc>
        <w:tc>
          <w:tcPr>
            <w:tcW w:w="1275" w:type="dxa"/>
            <w:hideMark/>
          </w:tcPr>
          <w:p w14:paraId="361239E8"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XNET</w:t>
            </w:r>
          </w:p>
        </w:tc>
        <w:tc>
          <w:tcPr>
            <w:tcW w:w="1843" w:type="dxa"/>
            <w:hideMark/>
          </w:tcPr>
          <w:p w14:paraId="7444480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PSTN</w:t>
            </w:r>
          </w:p>
        </w:tc>
      </w:tr>
      <w:tr w:rsidR="00D462B4" w:rsidRPr="0012757B" w14:paraId="7A8B19C3"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6F437B8B" w14:textId="77777777" w:rsidR="00DC0A41" w:rsidRPr="0012757B" w:rsidRDefault="00DC0A41">
            <w:pPr>
              <w:rPr>
                <w:color w:val="1482AB" w:themeColor="accent6"/>
              </w:rPr>
            </w:pPr>
            <w:r w:rsidRPr="0012757B">
              <w:rPr>
                <w:color w:val="1482AB" w:themeColor="accent6"/>
              </w:rPr>
              <w:t xml:space="preserve"> 911</w:t>
            </w:r>
          </w:p>
        </w:tc>
        <w:tc>
          <w:tcPr>
            <w:tcW w:w="1142" w:type="dxa"/>
            <w:hideMark/>
          </w:tcPr>
          <w:p w14:paraId="0AE77504"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559" w:type="dxa"/>
            <w:hideMark/>
          </w:tcPr>
          <w:p w14:paraId="6C80D51F"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134" w:type="dxa"/>
            <w:hideMark/>
          </w:tcPr>
          <w:p w14:paraId="257CE8B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4</w:t>
            </w:r>
          </w:p>
        </w:tc>
        <w:tc>
          <w:tcPr>
            <w:tcW w:w="1276" w:type="dxa"/>
            <w:hideMark/>
          </w:tcPr>
          <w:p w14:paraId="43F8A865"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35610475"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65F4C735"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Emergency</w:t>
            </w:r>
          </w:p>
        </w:tc>
      </w:tr>
      <w:tr w:rsidR="00D462B4" w:rsidRPr="0012757B" w14:paraId="155F85A4"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hideMark/>
          </w:tcPr>
          <w:p w14:paraId="4568420E" w14:textId="77777777" w:rsidR="00DC0A41" w:rsidRPr="0012757B" w:rsidRDefault="00DC0A41">
            <w:pPr>
              <w:rPr>
                <w:color w:val="1482AB" w:themeColor="accent6"/>
              </w:rPr>
            </w:pPr>
            <w:r w:rsidRPr="0012757B">
              <w:rPr>
                <w:color w:val="1482AB" w:themeColor="accent6"/>
              </w:rPr>
              <w:t xml:space="preserve"> 98</w:t>
            </w:r>
          </w:p>
        </w:tc>
        <w:tc>
          <w:tcPr>
            <w:tcW w:w="1142" w:type="dxa"/>
            <w:hideMark/>
          </w:tcPr>
          <w:p w14:paraId="4BBAE26F"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559" w:type="dxa"/>
            <w:hideMark/>
          </w:tcPr>
          <w:p w14:paraId="5B8DA3E0"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SIP2</w:t>
            </w:r>
          </w:p>
        </w:tc>
        <w:tc>
          <w:tcPr>
            <w:tcW w:w="1134" w:type="dxa"/>
            <w:hideMark/>
          </w:tcPr>
          <w:p w14:paraId="63D4A343"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276" w:type="dxa"/>
            <w:hideMark/>
          </w:tcPr>
          <w:p w14:paraId="6F8827D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275" w:type="dxa"/>
            <w:hideMark/>
          </w:tcPr>
          <w:p w14:paraId="556D4F87"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SIP</w:t>
            </w:r>
          </w:p>
        </w:tc>
        <w:tc>
          <w:tcPr>
            <w:tcW w:w="1843" w:type="dxa"/>
            <w:hideMark/>
          </w:tcPr>
          <w:p w14:paraId="5D90C196" w14:textId="77777777" w:rsidR="00DC0A41" w:rsidRPr="0012757B" w:rsidRDefault="00DC0A41">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62950617" w14:textId="77777777" w:rsidTr="00D462B4">
        <w:tc>
          <w:tcPr>
            <w:cnfStyle w:val="001000000000" w:firstRow="0" w:lastRow="0" w:firstColumn="1" w:lastColumn="0" w:oddVBand="0" w:evenVBand="0" w:oddHBand="0" w:evenHBand="0" w:firstRowFirstColumn="0" w:firstRowLastColumn="0" w:lastRowFirstColumn="0" w:lastRowLastColumn="0"/>
            <w:tcW w:w="1552" w:type="dxa"/>
            <w:hideMark/>
          </w:tcPr>
          <w:p w14:paraId="0C969882" w14:textId="77777777" w:rsidR="00DC0A41" w:rsidRPr="0012757B" w:rsidRDefault="00DC0A41">
            <w:pPr>
              <w:rPr>
                <w:color w:val="1482AB" w:themeColor="accent6"/>
              </w:rPr>
            </w:pPr>
            <w:r w:rsidRPr="0012757B">
              <w:rPr>
                <w:color w:val="1482AB" w:themeColor="accent6"/>
              </w:rPr>
              <w:t xml:space="preserve"> 99</w:t>
            </w:r>
          </w:p>
        </w:tc>
        <w:tc>
          <w:tcPr>
            <w:tcW w:w="1142" w:type="dxa"/>
            <w:hideMark/>
          </w:tcPr>
          <w:p w14:paraId="086561FC"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w:t>
            </w:r>
          </w:p>
        </w:tc>
        <w:tc>
          <w:tcPr>
            <w:tcW w:w="1559" w:type="dxa"/>
            <w:hideMark/>
          </w:tcPr>
          <w:p w14:paraId="346CC136"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Test1</w:t>
            </w:r>
          </w:p>
        </w:tc>
        <w:tc>
          <w:tcPr>
            <w:tcW w:w="1134" w:type="dxa"/>
            <w:hideMark/>
          </w:tcPr>
          <w:p w14:paraId="4B3D0517"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3</w:t>
            </w:r>
          </w:p>
        </w:tc>
        <w:tc>
          <w:tcPr>
            <w:tcW w:w="1276" w:type="dxa"/>
            <w:hideMark/>
          </w:tcPr>
          <w:p w14:paraId="7EF92057"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Private</w:t>
            </w:r>
          </w:p>
        </w:tc>
        <w:tc>
          <w:tcPr>
            <w:tcW w:w="1275" w:type="dxa"/>
            <w:hideMark/>
          </w:tcPr>
          <w:p w14:paraId="365A9368"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XNET</w:t>
            </w:r>
          </w:p>
        </w:tc>
        <w:tc>
          <w:tcPr>
            <w:tcW w:w="1843" w:type="dxa"/>
            <w:hideMark/>
          </w:tcPr>
          <w:p w14:paraId="4BD5C28A" w14:textId="77777777" w:rsidR="00DC0A41" w:rsidRPr="0012757B" w:rsidRDefault="00DC0A41">
            <w:pPr>
              <w:cnfStyle w:val="000000000000" w:firstRow="0" w:lastRow="0" w:firstColumn="0" w:lastColumn="0" w:oddVBand="0" w:evenVBand="0" w:oddHBand="0" w:evenHBand="0" w:firstRowFirstColumn="0" w:firstRowLastColumn="0" w:lastRowFirstColumn="0" w:lastRowLastColumn="0"/>
              <w:rPr>
                <w:color w:val="1482AB" w:themeColor="accent6"/>
              </w:rPr>
            </w:pPr>
          </w:p>
        </w:tc>
      </w:tr>
    </w:tbl>
    <w:p w14:paraId="0A179805" w14:textId="77777777" w:rsidR="00DC0A41" w:rsidRPr="0012757B" w:rsidRDefault="00DC0A41" w:rsidP="00DC0A41">
      <w:pPr>
        <w:rPr>
          <w:lang w:val="en-GB"/>
        </w:rPr>
      </w:pPr>
    </w:p>
    <w:p w14:paraId="462FAE5D" w14:textId="77777777" w:rsidR="00DC0A41" w:rsidRPr="0012757B" w:rsidRDefault="00DC0A41" w:rsidP="00DC0A41">
      <w:pPr>
        <w:rPr>
          <w:rFonts w:cs="Arial"/>
          <w:b/>
          <w:bCs/>
          <w:szCs w:val="22"/>
        </w:rPr>
      </w:pPr>
      <w:r w:rsidRPr="0012757B">
        <w:rPr>
          <w:rFonts w:cs="Arial"/>
          <w:b/>
          <w:bCs/>
          <w:szCs w:val="22"/>
          <w:lang w:val="en"/>
        </w:rPr>
        <w:t xml:space="preserve">Note: </w:t>
      </w:r>
      <w:r w:rsidRPr="0012757B">
        <w:rPr>
          <w:rFonts w:cs="Arial"/>
          <w:b/>
          <w:bCs/>
          <w:szCs w:val="22"/>
        </w:rPr>
        <w:t>Routing Medium refers to the type of trunk used for that route (Direct IP, IP/XNET, SIP, or TDM Trunk). Route Type refers to the treatment of that route (Emergency, Non-verified Account Code, or PSTN via DPNSS).</w:t>
      </w:r>
    </w:p>
    <w:p w14:paraId="2E41089E" w14:textId="77777777" w:rsidR="00D462B4" w:rsidRDefault="00D462B4" w:rsidP="00DC0A41">
      <w:pPr>
        <w:rPr>
          <w:rFonts w:cs="Arial"/>
          <w:b/>
          <w:bCs/>
          <w:szCs w:val="22"/>
        </w:rPr>
      </w:pPr>
    </w:p>
    <w:p w14:paraId="7097F69A" w14:textId="77777777" w:rsidR="0066325C" w:rsidRDefault="0066325C" w:rsidP="00DC0A41">
      <w:pPr>
        <w:rPr>
          <w:rFonts w:cs="Arial"/>
          <w:b/>
          <w:bCs/>
          <w:szCs w:val="22"/>
        </w:rPr>
      </w:pPr>
    </w:p>
    <w:p w14:paraId="71E646A3" w14:textId="77777777" w:rsidR="0066325C" w:rsidRDefault="0066325C" w:rsidP="00DC0A41">
      <w:pPr>
        <w:rPr>
          <w:rFonts w:cs="Arial"/>
          <w:b/>
          <w:bCs/>
          <w:szCs w:val="22"/>
        </w:rPr>
      </w:pPr>
    </w:p>
    <w:p w14:paraId="2F6CC8E6" w14:textId="77777777" w:rsidR="0066325C" w:rsidRDefault="0066325C" w:rsidP="00DC0A41">
      <w:pPr>
        <w:rPr>
          <w:rFonts w:cs="Arial"/>
          <w:b/>
          <w:bCs/>
          <w:szCs w:val="22"/>
        </w:rPr>
      </w:pPr>
    </w:p>
    <w:p w14:paraId="423BADB4" w14:textId="77777777" w:rsidR="0066325C" w:rsidRDefault="0066325C" w:rsidP="00DC0A41">
      <w:pPr>
        <w:rPr>
          <w:rFonts w:cs="Arial"/>
          <w:b/>
          <w:bCs/>
          <w:szCs w:val="22"/>
        </w:rPr>
      </w:pPr>
    </w:p>
    <w:p w14:paraId="0575D978" w14:textId="77777777" w:rsidR="0066325C" w:rsidRDefault="0066325C" w:rsidP="00DC0A41">
      <w:pPr>
        <w:rPr>
          <w:rFonts w:cs="Arial"/>
          <w:b/>
          <w:bCs/>
          <w:szCs w:val="22"/>
        </w:rPr>
      </w:pPr>
    </w:p>
    <w:p w14:paraId="36C2E301" w14:textId="77777777" w:rsidR="0066325C" w:rsidRDefault="0066325C" w:rsidP="00DC0A41">
      <w:pPr>
        <w:rPr>
          <w:rFonts w:cs="Arial"/>
          <w:b/>
          <w:bCs/>
          <w:szCs w:val="22"/>
        </w:rPr>
      </w:pPr>
    </w:p>
    <w:p w14:paraId="16CB4135" w14:textId="77777777" w:rsidR="0066325C" w:rsidRDefault="0066325C" w:rsidP="00DC0A41">
      <w:pPr>
        <w:rPr>
          <w:rFonts w:cs="Arial"/>
          <w:b/>
          <w:bCs/>
          <w:szCs w:val="22"/>
        </w:rPr>
      </w:pPr>
    </w:p>
    <w:p w14:paraId="78E64E52" w14:textId="77777777" w:rsidR="0066325C" w:rsidRDefault="0066325C" w:rsidP="00DC0A41">
      <w:pPr>
        <w:rPr>
          <w:rFonts w:cs="Arial"/>
          <w:b/>
          <w:bCs/>
          <w:szCs w:val="22"/>
        </w:rPr>
      </w:pPr>
    </w:p>
    <w:p w14:paraId="5BBB5858" w14:textId="77777777" w:rsidR="0066325C" w:rsidRDefault="0066325C" w:rsidP="00DC0A41">
      <w:pPr>
        <w:rPr>
          <w:rFonts w:cs="Arial"/>
          <w:b/>
          <w:bCs/>
          <w:szCs w:val="22"/>
        </w:rPr>
      </w:pPr>
    </w:p>
    <w:p w14:paraId="52B8E952" w14:textId="77777777" w:rsidR="0066325C" w:rsidRPr="0012757B" w:rsidRDefault="0066325C" w:rsidP="00DC0A41">
      <w:pPr>
        <w:rPr>
          <w:rFonts w:cs="Arial"/>
          <w:b/>
          <w:bCs/>
          <w:szCs w:val="22"/>
        </w:rPr>
      </w:pPr>
    </w:p>
    <w:p w14:paraId="0FF45F48" w14:textId="77777777" w:rsidR="00D462B4" w:rsidRPr="0012757B" w:rsidRDefault="00D462B4" w:rsidP="00D462B4">
      <w:pPr>
        <w:pStyle w:val="Heading2"/>
      </w:pPr>
      <w:r w:rsidRPr="0012757B">
        <w:lastRenderedPageBreak/>
        <w:t>ARS Routes</w:t>
      </w:r>
    </w:p>
    <w:p w14:paraId="2CF80461" w14:textId="77777777" w:rsidR="00D462B4" w:rsidRPr="0012757B" w:rsidRDefault="00D462B4" w:rsidP="00D462B4">
      <w:pPr>
        <w:rPr>
          <w:lang w:val="en-GB"/>
        </w:rPr>
      </w:pPr>
      <w:r w:rsidRPr="0012757B">
        <w:rPr>
          <w:lang w:val="en-GB"/>
        </w:rPr>
        <w:t xml:space="preserve">If the trunks are described by a Termination Type of Route, use the table in 7.1. </w:t>
      </w:r>
    </w:p>
    <w:p w14:paraId="41CCD20F" w14:textId="77777777" w:rsidR="00D462B4" w:rsidRPr="0012757B" w:rsidRDefault="00D462B4" w:rsidP="00D462B4">
      <w:pPr>
        <w:rPr>
          <w:lang w:val="en-GB"/>
        </w:rPr>
      </w:pPr>
    </w:p>
    <w:p w14:paraId="69A3549A" w14:textId="77777777" w:rsidR="00D462B4" w:rsidRPr="0012757B" w:rsidRDefault="00D462B4" w:rsidP="00D462B4">
      <w:pPr>
        <w:rPr>
          <w:lang w:val="en-GB"/>
        </w:rPr>
      </w:pPr>
      <w:r w:rsidRPr="0012757B">
        <w:rPr>
          <w:lang w:val="en-GB"/>
        </w:rPr>
        <w:t>Alternatively, if the trunks are described by a Termination type of list, a list of 1</w:t>
      </w:r>
      <w:r w:rsidRPr="0012757B">
        <w:rPr>
          <w:vertAlign w:val="superscript"/>
          <w:lang w:val="en-GB"/>
        </w:rPr>
        <w:t>st</w:t>
      </w:r>
      <w:r w:rsidRPr="0012757B">
        <w:rPr>
          <w:lang w:val="en-GB"/>
        </w:rPr>
        <w:t>, 2</w:t>
      </w:r>
      <w:r w:rsidRPr="0012757B">
        <w:rPr>
          <w:vertAlign w:val="superscript"/>
          <w:lang w:val="en-GB"/>
        </w:rPr>
        <w:t>nd</w:t>
      </w:r>
      <w:r w:rsidRPr="0012757B">
        <w:rPr>
          <w:lang w:val="en-GB"/>
        </w:rPr>
        <w:t>, and 3</w:t>
      </w:r>
      <w:r w:rsidRPr="0012757B">
        <w:rPr>
          <w:vertAlign w:val="superscript"/>
          <w:lang w:val="en-GB"/>
        </w:rPr>
        <w:t>rd</w:t>
      </w:r>
      <w:r w:rsidRPr="0012757B">
        <w:rPr>
          <w:lang w:val="en-GB"/>
        </w:rPr>
        <w:t xml:space="preserve"> Choice routes is shown in the below table. </w:t>
      </w:r>
    </w:p>
    <w:p w14:paraId="39F178E7" w14:textId="77777777" w:rsidR="00D462B4" w:rsidRPr="0012757B" w:rsidRDefault="00D462B4" w:rsidP="00D462B4">
      <w:pPr>
        <w:rPr>
          <w:lang w:val="en-GB"/>
        </w:rPr>
      </w:pPr>
    </w:p>
    <w:tbl>
      <w:tblPr>
        <w:tblStyle w:val="GridTable4-Accent6"/>
        <w:tblW w:w="9015" w:type="dxa"/>
        <w:tblLayout w:type="fixed"/>
        <w:tblLook w:val="04A0" w:firstRow="1" w:lastRow="0" w:firstColumn="1" w:lastColumn="0" w:noHBand="0" w:noVBand="1"/>
      </w:tblPr>
      <w:tblGrid>
        <w:gridCol w:w="1817"/>
        <w:gridCol w:w="1709"/>
        <w:gridCol w:w="1709"/>
        <w:gridCol w:w="1170"/>
        <w:gridCol w:w="1260"/>
        <w:gridCol w:w="1350"/>
      </w:tblGrid>
      <w:tr w:rsidR="00D462B4" w:rsidRPr="0012757B" w14:paraId="0D2F9577" w14:textId="77777777" w:rsidTr="00D462B4">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18" w:type="dxa"/>
            <w:hideMark/>
          </w:tcPr>
          <w:p w14:paraId="7FB81167" w14:textId="77777777" w:rsidR="00D462B4" w:rsidRPr="0012757B" w:rsidRDefault="00D462B4">
            <w:pPr>
              <w:rPr>
                <w:color w:val="1482AB" w:themeColor="accent6"/>
                <w:sz w:val="20"/>
                <w:szCs w:val="20"/>
              </w:rPr>
            </w:pPr>
            <w:r w:rsidRPr="0012757B">
              <w:rPr>
                <w:color w:val="1482AB" w:themeColor="accent6"/>
              </w:rPr>
              <w:t>ARS Digits</w:t>
            </w:r>
          </w:p>
        </w:tc>
        <w:tc>
          <w:tcPr>
            <w:tcW w:w="1710" w:type="dxa"/>
            <w:hideMark/>
          </w:tcPr>
          <w:p w14:paraId="5380944D"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Number of digits to follow</w:t>
            </w:r>
          </w:p>
        </w:tc>
        <w:tc>
          <w:tcPr>
            <w:tcW w:w="1710" w:type="dxa"/>
            <w:hideMark/>
          </w:tcPr>
          <w:p w14:paraId="06C63FCB"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Termination Type</w:t>
            </w:r>
          </w:p>
        </w:tc>
        <w:tc>
          <w:tcPr>
            <w:tcW w:w="1170" w:type="dxa"/>
            <w:hideMark/>
          </w:tcPr>
          <w:p w14:paraId="7E89FED9"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w:t>
            </w:r>
            <w:r w:rsidRPr="0012757B">
              <w:rPr>
                <w:color w:val="1482AB" w:themeColor="accent6"/>
                <w:vertAlign w:val="superscript"/>
              </w:rPr>
              <w:t>st</w:t>
            </w:r>
            <w:r w:rsidRPr="0012757B">
              <w:rPr>
                <w:color w:val="1482AB" w:themeColor="accent6"/>
              </w:rPr>
              <w:t xml:space="preserve"> Choice Route</w:t>
            </w:r>
          </w:p>
        </w:tc>
        <w:tc>
          <w:tcPr>
            <w:tcW w:w="1260" w:type="dxa"/>
            <w:hideMark/>
          </w:tcPr>
          <w:p w14:paraId="0F02BC34"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r w:rsidRPr="0012757B">
              <w:rPr>
                <w:color w:val="1482AB" w:themeColor="accent6"/>
                <w:vertAlign w:val="superscript"/>
              </w:rPr>
              <w:t>nd</w:t>
            </w:r>
            <w:r w:rsidRPr="0012757B">
              <w:rPr>
                <w:color w:val="1482AB" w:themeColor="accent6"/>
              </w:rPr>
              <w:t xml:space="preserve"> Choice Route</w:t>
            </w:r>
          </w:p>
        </w:tc>
        <w:tc>
          <w:tcPr>
            <w:tcW w:w="1350" w:type="dxa"/>
            <w:hideMark/>
          </w:tcPr>
          <w:p w14:paraId="76FAC39F"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3</w:t>
            </w:r>
            <w:r w:rsidRPr="0012757B">
              <w:rPr>
                <w:color w:val="1482AB" w:themeColor="accent6"/>
                <w:vertAlign w:val="superscript"/>
              </w:rPr>
              <w:t>rd</w:t>
            </w:r>
            <w:r w:rsidRPr="0012757B">
              <w:rPr>
                <w:color w:val="1482AB" w:themeColor="accent6"/>
              </w:rPr>
              <w:t xml:space="preserve"> Choice Route</w:t>
            </w:r>
          </w:p>
        </w:tc>
      </w:tr>
      <w:tr w:rsidR="00D462B4" w:rsidRPr="0012757B" w14:paraId="15CA3E7A"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75859C84" w14:textId="77777777" w:rsidR="00D462B4" w:rsidRPr="0012757B" w:rsidRDefault="00D462B4">
            <w:pPr>
              <w:rPr>
                <w:color w:val="1482AB" w:themeColor="accent6"/>
              </w:rPr>
            </w:pPr>
            <w:r w:rsidRPr="0012757B">
              <w:rPr>
                <w:color w:val="1482AB" w:themeColor="accent6"/>
              </w:rPr>
              <w:t xml:space="preserve"> 454</w:t>
            </w:r>
          </w:p>
        </w:tc>
        <w:tc>
          <w:tcPr>
            <w:tcW w:w="1710" w:type="dxa"/>
            <w:hideMark/>
          </w:tcPr>
          <w:p w14:paraId="21D26D30"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20B3A062"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6</w:t>
            </w:r>
          </w:p>
        </w:tc>
        <w:tc>
          <w:tcPr>
            <w:tcW w:w="1170" w:type="dxa"/>
            <w:hideMark/>
          </w:tcPr>
          <w:p w14:paraId="261C903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30D4714F"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610B9E7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7ABAE21C"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0ACB979B" w14:textId="77777777" w:rsidR="00D462B4" w:rsidRPr="0012757B" w:rsidRDefault="00D462B4">
            <w:pPr>
              <w:rPr>
                <w:color w:val="1482AB" w:themeColor="accent6"/>
              </w:rPr>
            </w:pPr>
            <w:r w:rsidRPr="0012757B">
              <w:rPr>
                <w:color w:val="1482AB" w:themeColor="accent6"/>
              </w:rPr>
              <w:t xml:space="preserve"> 455</w:t>
            </w:r>
          </w:p>
        </w:tc>
        <w:tc>
          <w:tcPr>
            <w:tcW w:w="1710" w:type="dxa"/>
            <w:hideMark/>
          </w:tcPr>
          <w:p w14:paraId="3F83BB2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3BAF703B"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12</w:t>
            </w:r>
          </w:p>
        </w:tc>
        <w:tc>
          <w:tcPr>
            <w:tcW w:w="1170" w:type="dxa"/>
            <w:hideMark/>
          </w:tcPr>
          <w:p w14:paraId="54714F97"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1A072AA0"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1FFAFCA4"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1906FFA7"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6E8157C3" w14:textId="77777777" w:rsidR="00D462B4" w:rsidRPr="0012757B" w:rsidRDefault="00D462B4">
            <w:pPr>
              <w:rPr>
                <w:color w:val="1482AB" w:themeColor="accent6"/>
              </w:rPr>
            </w:pPr>
            <w:r w:rsidRPr="0012757B">
              <w:rPr>
                <w:color w:val="1482AB" w:themeColor="accent6"/>
              </w:rPr>
              <w:t xml:space="preserve"> 765</w:t>
            </w:r>
          </w:p>
        </w:tc>
        <w:tc>
          <w:tcPr>
            <w:tcW w:w="1710" w:type="dxa"/>
            <w:hideMark/>
          </w:tcPr>
          <w:p w14:paraId="7310BCF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642E2393"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List 2</w:t>
            </w:r>
          </w:p>
        </w:tc>
        <w:tc>
          <w:tcPr>
            <w:tcW w:w="1170" w:type="dxa"/>
            <w:hideMark/>
          </w:tcPr>
          <w:p w14:paraId="5917A22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1</w:t>
            </w:r>
          </w:p>
        </w:tc>
        <w:tc>
          <w:tcPr>
            <w:tcW w:w="1260" w:type="dxa"/>
            <w:hideMark/>
          </w:tcPr>
          <w:p w14:paraId="7AB3C31F"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w:t>
            </w:r>
          </w:p>
        </w:tc>
        <w:tc>
          <w:tcPr>
            <w:tcW w:w="1350" w:type="dxa"/>
            <w:hideMark/>
          </w:tcPr>
          <w:p w14:paraId="5D51751F"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052D2801"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3C8A77E5" w14:textId="77777777" w:rsidR="00D462B4" w:rsidRPr="0012757B" w:rsidRDefault="00D462B4">
            <w:pPr>
              <w:rPr>
                <w:color w:val="1482AB" w:themeColor="accent6"/>
              </w:rPr>
            </w:pPr>
            <w:r w:rsidRPr="0012757B">
              <w:rPr>
                <w:color w:val="1482AB" w:themeColor="accent6"/>
              </w:rPr>
              <w:t xml:space="preserve"> 77</w:t>
            </w:r>
          </w:p>
        </w:tc>
        <w:tc>
          <w:tcPr>
            <w:tcW w:w="1710" w:type="dxa"/>
            <w:hideMark/>
          </w:tcPr>
          <w:p w14:paraId="272657F2"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0508AAE5"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1</w:t>
            </w:r>
          </w:p>
        </w:tc>
        <w:tc>
          <w:tcPr>
            <w:tcW w:w="1170" w:type="dxa"/>
            <w:hideMark/>
          </w:tcPr>
          <w:p w14:paraId="3890CDB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263093A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309CA9D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708B7A33"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306461FD" w14:textId="77777777" w:rsidR="00D462B4" w:rsidRPr="0012757B" w:rsidRDefault="00D462B4">
            <w:pPr>
              <w:rPr>
                <w:color w:val="1482AB" w:themeColor="accent6"/>
              </w:rPr>
            </w:pPr>
            <w:r w:rsidRPr="0012757B">
              <w:rPr>
                <w:color w:val="1482AB" w:themeColor="accent6"/>
              </w:rPr>
              <w:t xml:space="preserve"> 774</w:t>
            </w:r>
          </w:p>
        </w:tc>
        <w:tc>
          <w:tcPr>
            <w:tcW w:w="1710" w:type="dxa"/>
            <w:hideMark/>
          </w:tcPr>
          <w:p w14:paraId="1610068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7FD6ED7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5</w:t>
            </w:r>
          </w:p>
        </w:tc>
        <w:tc>
          <w:tcPr>
            <w:tcW w:w="1170" w:type="dxa"/>
            <w:hideMark/>
          </w:tcPr>
          <w:p w14:paraId="7360BD3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61475F1C"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0A18B2AE"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2A53C7FC"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31DBF130" w14:textId="77777777" w:rsidR="00D462B4" w:rsidRPr="0012757B" w:rsidRDefault="00D462B4">
            <w:pPr>
              <w:rPr>
                <w:color w:val="1482AB" w:themeColor="accent6"/>
              </w:rPr>
            </w:pPr>
            <w:r w:rsidRPr="0012757B">
              <w:rPr>
                <w:color w:val="1482AB" w:themeColor="accent6"/>
              </w:rPr>
              <w:t xml:space="preserve"> 775</w:t>
            </w:r>
          </w:p>
        </w:tc>
        <w:tc>
          <w:tcPr>
            <w:tcW w:w="1710" w:type="dxa"/>
            <w:hideMark/>
          </w:tcPr>
          <w:p w14:paraId="5DC07F40"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3CDE98A9"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9</w:t>
            </w:r>
          </w:p>
        </w:tc>
        <w:tc>
          <w:tcPr>
            <w:tcW w:w="1170" w:type="dxa"/>
            <w:hideMark/>
          </w:tcPr>
          <w:p w14:paraId="4293602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2ADC0944"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565C346B"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376DCEC4"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6B2BE397" w14:textId="77777777" w:rsidR="00D462B4" w:rsidRPr="0012757B" w:rsidRDefault="00D462B4">
            <w:pPr>
              <w:rPr>
                <w:color w:val="1482AB" w:themeColor="accent6"/>
              </w:rPr>
            </w:pPr>
            <w:r w:rsidRPr="0012757B">
              <w:rPr>
                <w:color w:val="1482AB" w:themeColor="accent6"/>
              </w:rPr>
              <w:t xml:space="preserve"> 776</w:t>
            </w:r>
          </w:p>
        </w:tc>
        <w:tc>
          <w:tcPr>
            <w:tcW w:w="1710" w:type="dxa"/>
            <w:hideMark/>
          </w:tcPr>
          <w:p w14:paraId="0DC6F7E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2521A0C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10</w:t>
            </w:r>
          </w:p>
        </w:tc>
        <w:tc>
          <w:tcPr>
            <w:tcW w:w="1170" w:type="dxa"/>
            <w:hideMark/>
          </w:tcPr>
          <w:p w14:paraId="1620D04D"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03E3D8B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56FCB30D"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5E50BD23"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0AA21544" w14:textId="77777777" w:rsidR="00D462B4" w:rsidRPr="0012757B" w:rsidRDefault="00D462B4">
            <w:pPr>
              <w:rPr>
                <w:color w:val="1482AB" w:themeColor="accent6"/>
              </w:rPr>
            </w:pPr>
            <w:r w:rsidRPr="0012757B">
              <w:rPr>
                <w:color w:val="1482AB" w:themeColor="accent6"/>
              </w:rPr>
              <w:t xml:space="preserve"> 778</w:t>
            </w:r>
          </w:p>
        </w:tc>
        <w:tc>
          <w:tcPr>
            <w:tcW w:w="1710" w:type="dxa"/>
            <w:hideMark/>
          </w:tcPr>
          <w:p w14:paraId="07167FF0"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0536D071"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11</w:t>
            </w:r>
          </w:p>
        </w:tc>
        <w:tc>
          <w:tcPr>
            <w:tcW w:w="1170" w:type="dxa"/>
            <w:hideMark/>
          </w:tcPr>
          <w:p w14:paraId="22E71FA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17B5D74F"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3611A76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0D098BAA"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5A74DEED" w14:textId="77777777" w:rsidR="00D462B4" w:rsidRPr="0012757B" w:rsidRDefault="00D462B4">
            <w:pPr>
              <w:rPr>
                <w:color w:val="1482AB" w:themeColor="accent6"/>
              </w:rPr>
            </w:pPr>
            <w:r w:rsidRPr="0012757B">
              <w:rPr>
                <w:color w:val="1482AB" w:themeColor="accent6"/>
              </w:rPr>
              <w:t xml:space="preserve"> 811</w:t>
            </w:r>
          </w:p>
        </w:tc>
        <w:tc>
          <w:tcPr>
            <w:tcW w:w="1710" w:type="dxa"/>
            <w:hideMark/>
          </w:tcPr>
          <w:p w14:paraId="50990390"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192A8082"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15</w:t>
            </w:r>
          </w:p>
        </w:tc>
        <w:tc>
          <w:tcPr>
            <w:tcW w:w="1170" w:type="dxa"/>
            <w:hideMark/>
          </w:tcPr>
          <w:p w14:paraId="0E90C2DD"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62903E4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52B1E0CA"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43A45551"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423FA9E9" w14:textId="77777777" w:rsidR="00D462B4" w:rsidRPr="0012757B" w:rsidRDefault="00D462B4">
            <w:pPr>
              <w:rPr>
                <w:color w:val="1482AB" w:themeColor="accent6"/>
              </w:rPr>
            </w:pPr>
            <w:r w:rsidRPr="0012757B">
              <w:rPr>
                <w:color w:val="1482AB" w:themeColor="accent6"/>
              </w:rPr>
              <w:t xml:space="preserve"> 88</w:t>
            </w:r>
          </w:p>
        </w:tc>
        <w:tc>
          <w:tcPr>
            <w:tcW w:w="1710" w:type="dxa"/>
            <w:hideMark/>
          </w:tcPr>
          <w:p w14:paraId="1F662F7B"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2E384160"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List 1</w:t>
            </w:r>
          </w:p>
        </w:tc>
        <w:tc>
          <w:tcPr>
            <w:tcW w:w="1170" w:type="dxa"/>
            <w:hideMark/>
          </w:tcPr>
          <w:p w14:paraId="3F30C27D"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1</w:t>
            </w:r>
          </w:p>
        </w:tc>
        <w:tc>
          <w:tcPr>
            <w:tcW w:w="1260" w:type="dxa"/>
            <w:hideMark/>
          </w:tcPr>
          <w:p w14:paraId="4CA1FB3E"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350" w:type="dxa"/>
            <w:hideMark/>
          </w:tcPr>
          <w:p w14:paraId="7D305E7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786A00BB"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1269E1DD" w14:textId="77777777" w:rsidR="00D462B4" w:rsidRPr="0012757B" w:rsidRDefault="00D462B4">
            <w:pPr>
              <w:rPr>
                <w:color w:val="1482AB" w:themeColor="accent6"/>
              </w:rPr>
            </w:pPr>
            <w:r w:rsidRPr="0012757B">
              <w:rPr>
                <w:color w:val="1482AB" w:themeColor="accent6"/>
              </w:rPr>
              <w:t xml:space="preserve"> 887</w:t>
            </w:r>
          </w:p>
        </w:tc>
        <w:tc>
          <w:tcPr>
            <w:tcW w:w="1710" w:type="dxa"/>
            <w:hideMark/>
          </w:tcPr>
          <w:p w14:paraId="030AA22C"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49FC1F0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7</w:t>
            </w:r>
          </w:p>
        </w:tc>
        <w:tc>
          <w:tcPr>
            <w:tcW w:w="1170" w:type="dxa"/>
            <w:hideMark/>
          </w:tcPr>
          <w:p w14:paraId="683EBCA9"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49D898EE"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156FADC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3A3CB0DE"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15AAFF8C" w14:textId="77777777" w:rsidR="00D462B4" w:rsidRPr="0012757B" w:rsidRDefault="00D462B4">
            <w:pPr>
              <w:rPr>
                <w:color w:val="1482AB" w:themeColor="accent6"/>
              </w:rPr>
            </w:pPr>
            <w:r w:rsidRPr="0012757B">
              <w:rPr>
                <w:color w:val="1482AB" w:themeColor="accent6"/>
              </w:rPr>
              <w:t xml:space="preserve"> 911</w:t>
            </w:r>
          </w:p>
        </w:tc>
        <w:tc>
          <w:tcPr>
            <w:tcW w:w="1710" w:type="dxa"/>
            <w:hideMark/>
          </w:tcPr>
          <w:p w14:paraId="5C1A49D7"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0</w:t>
            </w:r>
          </w:p>
        </w:tc>
        <w:tc>
          <w:tcPr>
            <w:tcW w:w="1710" w:type="dxa"/>
            <w:hideMark/>
          </w:tcPr>
          <w:p w14:paraId="778FAED8"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4</w:t>
            </w:r>
          </w:p>
        </w:tc>
        <w:tc>
          <w:tcPr>
            <w:tcW w:w="1170" w:type="dxa"/>
            <w:hideMark/>
          </w:tcPr>
          <w:p w14:paraId="5E338A54"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7A4EAE1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37790EE1"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32385B03"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14:paraId="455A1A67" w14:textId="77777777" w:rsidR="00D462B4" w:rsidRPr="0012757B" w:rsidRDefault="00D462B4">
            <w:pPr>
              <w:rPr>
                <w:color w:val="1482AB" w:themeColor="accent6"/>
              </w:rPr>
            </w:pPr>
            <w:r w:rsidRPr="0012757B">
              <w:rPr>
                <w:color w:val="1482AB" w:themeColor="accent6"/>
              </w:rPr>
              <w:t xml:space="preserve"> 98</w:t>
            </w:r>
          </w:p>
        </w:tc>
        <w:tc>
          <w:tcPr>
            <w:tcW w:w="1710" w:type="dxa"/>
            <w:hideMark/>
          </w:tcPr>
          <w:p w14:paraId="2CB3AE85"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043AFAA3"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Route 2</w:t>
            </w:r>
          </w:p>
        </w:tc>
        <w:tc>
          <w:tcPr>
            <w:tcW w:w="1170" w:type="dxa"/>
            <w:hideMark/>
          </w:tcPr>
          <w:p w14:paraId="65ADFC48"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260" w:type="dxa"/>
            <w:hideMark/>
          </w:tcPr>
          <w:p w14:paraId="5EB4316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c>
          <w:tcPr>
            <w:tcW w:w="1350" w:type="dxa"/>
            <w:hideMark/>
          </w:tcPr>
          <w:p w14:paraId="41D8B8DA"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681E5938" w14:textId="77777777" w:rsidTr="00D462B4">
        <w:tc>
          <w:tcPr>
            <w:cnfStyle w:val="001000000000" w:firstRow="0" w:lastRow="0" w:firstColumn="1" w:lastColumn="0" w:oddVBand="0" w:evenVBand="0" w:oddHBand="0" w:evenHBand="0" w:firstRowFirstColumn="0" w:firstRowLastColumn="0" w:lastRowFirstColumn="0" w:lastRowLastColumn="0"/>
            <w:tcW w:w="1818" w:type="dxa"/>
            <w:hideMark/>
          </w:tcPr>
          <w:p w14:paraId="3708576F" w14:textId="77777777" w:rsidR="00D462B4" w:rsidRPr="0012757B" w:rsidRDefault="00D462B4">
            <w:pPr>
              <w:rPr>
                <w:color w:val="1482AB" w:themeColor="accent6"/>
              </w:rPr>
            </w:pPr>
            <w:r w:rsidRPr="0012757B">
              <w:rPr>
                <w:color w:val="1482AB" w:themeColor="accent6"/>
              </w:rPr>
              <w:t xml:space="preserve"> 99</w:t>
            </w:r>
          </w:p>
        </w:tc>
        <w:tc>
          <w:tcPr>
            <w:tcW w:w="1710" w:type="dxa"/>
            <w:hideMark/>
          </w:tcPr>
          <w:p w14:paraId="560F12E4"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Unknown</w:t>
            </w:r>
          </w:p>
        </w:tc>
        <w:tc>
          <w:tcPr>
            <w:tcW w:w="1710" w:type="dxa"/>
            <w:hideMark/>
          </w:tcPr>
          <w:p w14:paraId="1B549F4E"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Route 3</w:t>
            </w:r>
          </w:p>
        </w:tc>
        <w:tc>
          <w:tcPr>
            <w:tcW w:w="1170" w:type="dxa"/>
            <w:hideMark/>
          </w:tcPr>
          <w:p w14:paraId="18702B1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260" w:type="dxa"/>
            <w:hideMark/>
          </w:tcPr>
          <w:p w14:paraId="2231A3DD"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c>
          <w:tcPr>
            <w:tcW w:w="1350" w:type="dxa"/>
            <w:hideMark/>
          </w:tcPr>
          <w:p w14:paraId="656829F4"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bl>
    <w:p w14:paraId="6F51A28A" w14:textId="77777777" w:rsidR="00D462B4" w:rsidRPr="0012757B" w:rsidRDefault="00D462B4" w:rsidP="00D462B4">
      <w:pPr>
        <w:pStyle w:val="Body"/>
        <w:spacing w:before="120"/>
        <w:rPr>
          <w:rFonts w:ascii="Futura PT Book" w:hAnsi="Futura PT Book"/>
          <w:lang w:val="en-US" w:eastAsia="en-US"/>
        </w:rPr>
      </w:pPr>
    </w:p>
    <w:p w14:paraId="7FFE9B6F" w14:textId="1ADBE16F" w:rsidR="00D462B4" w:rsidRPr="0066325C" w:rsidRDefault="00D462B4" w:rsidP="0066325C">
      <w:pPr>
        <w:pStyle w:val="Body"/>
        <w:rPr>
          <w:rFonts w:ascii="Futura PT Book" w:hAnsi="Futura PT Book" w:cs="Arial"/>
          <w:color w:val="002060"/>
        </w:rPr>
      </w:pPr>
      <w:r w:rsidRPr="0012757B">
        <w:rPr>
          <w:rFonts w:ascii="Futura PT Book" w:hAnsi="Futura PT Book" w:cs="Arial"/>
          <w:color w:val="002060"/>
        </w:rPr>
        <w:t>ARS routes may include digit modifications to the initial ARS dialed digits. The digit modification plan specifies the number of digits to absorb from the dialed number and the digits to insert during outpulsing. Digits to be inserted may include special markers to define complex dialing patterns.</w:t>
      </w:r>
    </w:p>
    <w:tbl>
      <w:tblPr>
        <w:tblStyle w:val="GridTable4-Accent6"/>
        <w:tblW w:w="5145" w:type="dxa"/>
        <w:tblLayout w:type="fixed"/>
        <w:tblLook w:val="04A0" w:firstRow="1" w:lastRow="0" w:firstColumn="1" w:lastColumn="0" w:noHBand="0" w:noVBand="1"/>
      </w:tblPr>
      <w:tblGrid>
        <w:gridCol w:w="1637"/>
        <w:gridCol w:w="1799"/>
        <w:gridCol w:w="1709"/>
      </w:tblGrid>
      <w:tr w:rsidR="00D462B4" w:rsidRPr="0012757B" w14:paraId="309722CD" w14:textId="77777777" w:rsidTr="00D462B4">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8" w:type="dxa"/>
            <w:hideMark/>
          </w:tcPr>
          <w:p w14:paraId="659DECF4" w14:textId="77777777" w:rsidR="00D462B4" w:rsidRPr="0012757B" w:rsidRDefault="00D462B4">
            <w:pPr>
              <w:rPr>
                <w:rFonts w:cs="Times New Roman"/>
                <w:color w:val="1482AB" w:themeColor="accent6"/>
                <w:sz w:val="20"/>
                <w:szCs w:val="20"/>
              </w:rPr>
            </w:pPr>
            <w:r w:rsidRPr="0012757B">
              <w:rPr>
                <w:color w:val="1482AB" w:themeColor="accent6"/>
              </w:rPr>
              <w:t>Route Number</w:t>
            </w:r>
          </w:p>
        </w:tc>
        <w:tc>
          <w:tcPr>
            <w:tcW w:w="1800" w:type="dxa"/>
            <w:hideMark/>
          </w:tcPr>
          <w:p w14:paraId="769841C0"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Number of Digits to Absorb</w:t>
            </w:r>
          </w:p>
        </w:tc>
        <w:tc>
          <w:tcPr>
            <w:tcW w:w="1710" w:type="dxa"/>
            <w:hideMark/>
          </w:tcPr>
          <w:p w14:paraId="4A1F5F48"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Digits to Insert</w:t>
            </w:r>
          </w:p>
        </w:tc>
      </w:tr>
      <w:tr w:rsidR="00D462B4" w:rsidRPr="0012757B" w14:paraId="709CA137"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311EDD8D" w14:textId="77777777" w:rsidR="00D462B4" w:rsidRPr="0012757B" w:rsidRDefault="00D462B4">
            <w:pPr>
              <w:rPr>
                <w:color w:val="1482AB" w:themeColor="accent6"/>
              </w:rPr>
            </w:pPr>
            <w:r w:rsidRPr="0012757B">
              <w:rPr>
                <w:color w:val="1482AB" w:themeColor="accent6"/>
              </w:rPr>
              <w:t>1</w:t>
            </w:r>
          </w:p>
        </w:tc>
        <w:tc>
          <w:tcPr>
            <w:tcW w:w="1800" w:type="dxa"/>
            <w:hideMark/>
          </w:tcPr>
          <w:p w14:paraId="08264437"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3F13AB3A"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7DE301E5"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43E1B051" w14:textId="77777777" w:rsidR="00D462B4" w:rsidRPr="0012757B" w:rsidRDefault="00D462B4">
            <w:pPr>
              <w:rPr>
                <w:color w:val="1482AB" w:themeColor="accent6"/>
              </w:rPr>
            </w:pPr>
            <w:r w:rsidRPr="0012757B">
              <w:rPr>
                <w:color w:val="1482AB" w:themeColor="accent6"/>
              </w:rPr>
              <w:t>2</w:t>
            </w:r>
          </w:p>
        </w:tc>
        <w:tc>
          <w:tcPr>
            <w:tcW w:w="1800" w:type="dxa"/>
            <w:hideMark/>
          </w:tcPr>
          <w:p w14:paraId="4435FEA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6676FD5F"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33</w:t>
            </w:r>
          </w:p>
        </w:tc>
      </w:tr>
      <w:tr w:rsidR="00D462B4" w:rsidRPr="0012757B" w14:paraId="250097B9"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08CCACF9" w14:textId="77777777" w:rsidR="00D462B4" w:rsidRPr="0012757B" w:rsidRDefault="00D462B4">
            <w:pPr>
              <w:rPr>
                <w:color w:val="1482AB" w:themeColor="accent6"/>
              </w:rPr>
            </w:pPr>
            <w:r w:rsidRPr="0012757B">
              <w:rPr>
                <w:color w:val="1482AB" w:themeColor="accent6"/>
              </w:rPr>
              <w:t>3</w:t>
            </w:r>
          </w:p>
        </w:tc>
        <w:tc>
          <w:tcPr>
            <w:tcW w:w="1800" w:type="dxa"/>
            <w:hideMark/>
          </w:tcPr>
          <w:p w14:paraId="2F148CD2"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0</w:t>
            </w:r>
          </w:p>
        </w:tc>
        <w:tc>
          <w:tcPr>
            <w:tcW w:w="1710" w:type="dxa"/>
            <w:hideMark/>
          </w:tcPr>
          <w:p w14:paraId="426B2F41"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09E1D128"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22C95625" w14:textId="77777777" w:rsidR="00D462B4" w:rsidRPr="0012757B" w:rsidRDefault="00D462B4">
            <w:pPr>
              <w:rPr>
                <w:color w:val="1482AB" w:themeColor="accent6"/>
              </w:rPr>
            </w:pPr>
            <w:r w:rsidRPr="0012757B">
              <w:rPr>
                <w:color w:val="1482AB" w:themeColor="accent6"/>
              </w:rPr>
              <w:t>4</w:t>
            </w:r>
          </w:p>
        </w:tc>
        <w:tc>
          <w:tcPr>
            <w:tcW w:w="1800" w:type="dxa"/>
            <w:hideMark/>
          </w:tcPr>
          <w:p w14:paraId="20FA9D4A"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0</w:t>
            </w:r>
          </w:p>
        </w:tc>
        <w:tc>
          <w:tcPr>
            <w:tcW w:w="1710" w:type="dxa"/>
            <w:hideMark/>
          </w:tcPr>
          <w:p w14:paraId="4970DD2D"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46E36DEC"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37219BC9" w14:textId="77777777" w:rsidR="00D462B4" w:rsidRPr="0012757B" w:rsidRDefault="00D462B4">
            <w:pPr>
              <w:rPr>
                <w:color w:val="1482AB" w:themeColor="accent6"/>
              </w:rPr>
            </w:pPr>
            <w:r w:rsidRPr="0012757B">
              <w:rPr>
                <w:color w:val="1482AB" w:themeColor="accent6"/>
              </w:rPr>
              <w:t>5</w:t>
            </w:r>
          </w:p>
        </w:tc>
        <w:tc>
          <w:tcPr>
            <w:tcW w:w="1800" w:type="dxa"/>
            <w:hideMark/>
          </w:tcPr>
          <w:p w14:paraId="1F6246F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1849162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7721CAE0"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1DFCC077" w14:textId="77777777" w:rsidR="00D462B4" w:rsidRPr="0012757B" w:rsidRDefault="00D462B4">
            <w:pPr>
              <w:rPr>
                <w:color w:val="1482AB" w:themeColor="accent6"/>
              </w:rPr>
            </w:pPr>
            <w:r w:rsidRPr="0012757B">
              <w:rPr>
                <w:color w:val="1482AB" w:themeColor="accent6"/>
              </w:rPr>
              <w:t>6</w:t>
            </w:r>
          </w:p>
        </w:tc>
        <w:tc>
          <w:tcPr>
            <w:tcW w:w="1800" w:type="dxa"/>
            <w:hideMark/>
          </w:tcPr>
          <w:p w14:paraId="047064E2"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3</w:t>
            </w:r>
          </w:p>
        </w:tc>
        <w:tc>
          <w:tcPr>
            <w:tcW w:w="1710" w:type="dxa"/>
            <w:hideMark/>
          </w:tcPr>
          <w:p w14:paraId="66DAE8C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r w:rsidR="00D462B4" w:rsidRPr="0012757B" w14:paraId="1E606C00"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6670DB60" w14:textId="77777777" w:rsidR="00D462B4" w:rsidRPr="0012757B" w:rsidRDefault="00D462B4">
            <w:pPr>
              <w:rPr>
                <w:color w:val="1482AB" w:themeColor="accent6"/>
              </w:rPr>
            </w:pPr>
            <w:r w:rsidRPr="0012757B">
              <w:rPr>
                <w:color w:val="1482AB" w:themeColor="accent6"/>
              </w:rPr>
              <w:t>7</w:t>
            </w:r>
          </w:p>
        </w:tc>
        <w:tc>
          <w:tcPr>
            <w:tcW w:w="1800" w:type="dxa"/>
            <w:hideMark/>
          </w:tcPr>
          <w:p w14:paraId="129CD03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24EC7565"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659A8654"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741BFA56" w14:textId="77777777" w:rsidR="00D462B4" w:rsidRPr="0012757B" w:rsidRDefault="00D462B4">
            <w:pPr>
              <w:rPr>
                <w:color w:val="1482AB" w:themeColor="accent6"/>
              </w:rPr>
            </w:pPr>
            <w:r w:rsidRPr="0012757B">
              <w:rPr>
                <w:color w:val="1482AB" w:themeColor="accent6"/>
              </w:rPr>
              <w:t>9</w:t>
            </w:r>
          </w:p>
        </w:tc>
        <w:tc>
          <w:tcPr>
            <w:tcW w:w="1800" w:type="dxa"/>
            <w:hideMark/>
          </w:tcPr>
          <w:p w14:paraId="705FBA3D"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23789FE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190C646A"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74202D90" w14:textId="77777777" w:rsidR="00D462B4" w:rsidRPr="0012757B" w:rsidRDefault="00D462B4">
            <w:pPr>
              <w:rPr>
                <w:color w:val="1482AB" w:themeColor="accent6"/>
              </w:rPr>
            </w:pPr>
            <w:r w:rsidRPr="0012757B">
              <w:rPr>
                <w:color w:val="1482AB" w:themeColor="accent6"/>
              </w:rPr>
              <w:t>10</w:t>
            </w:r>
          </w:p>
        </w:tc>
        <w:tc>
          <w:tcPr>
            <w:tcW w:w="1800" w:type="dxa"/>
            <w:hideMark/>
          </w:tcPr>
          <w:p w14:paraId="1180E07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18308935"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5845222A"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0B74E5CB" w14:textId="77777777" w:rsidR="00D462B4" w:rsidRPr="0012757B" w:rsidRDefault="00D462B4">
            <w:pPr>
              <w:rPr>
                <w:color w:val="1482AB" w:themeColor="accent6"/>
              </w:rPr>
            </w:pPr>
            <w:r w:rsidRPr="0012757B">
              <w:rPr>
                <w:color w:val="1482AB" w:themeColor="accent6"/>
              </w:rPr>
              <w:t>11</w:t>
            </w:r>
          </w:p>
        </w:tc>
        <w:tc>
          <w:tcPr>
            <w:tcW w:w="1800" w:type="dxa"/>
            <w:hideMark/>
          </w:tcPr>
          <w:p w14:paraId="1EA04177"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2</w:t>
            </w:r>
          </w:p>
        </w:tc>
        <w:tc>
          <w:tcPr>
            <w:tcW w:w="1710" w:type="dxa"/>
            <w:hideMark/>
          </w:tcPr>
          <w:p w14:paraId="04FC25D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66</w:t>
            </w:r>
          </w:p>
        </w:tc>
      </w:tr>
      <w:tr w:rsidR="00D462B4" w:rsidRPr="0012757B" w14:paraId="4D540F20" w14:textId="77777777" w:rsidTr="00D462B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6F3C9CC4" w14:textId="77777777" w:rsidR="00D462B4" w:rsidRPr="0012757B" w:rsidRDefault="00D462B4">
            <w:pPr>
              <w:rPr>
                <w:color w:val="1482AB" w:themeColor="accent6"/>
              </w:rPr>
            </w:pPr>
            <w:r w:rsidRPr="0012757B">
              <w:rPr>
                <w:color w:val="1482AB" w:themeColor="accent6"/>
              </w:rPr>
              <w:t>12</w:t>
            </w:r>
          </w:p>
        </w:tc>
        <w:tc>
          <w:tcPr>
            <w:tcW w:w="1800" w:type="dxa"/>
            <w:hideMark/>
          </w:tcPr>
          <w:p w14:paraId="0357008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r w:rsidRPr="0012757B">
              <w:rPr>
                <w:color w:val="1482AB" w:themeColor="accent6"/>
              </w:rPr>
              <w:t>3</w:t>
            </w:r>
          </w:p>
        </w:tc>
        <w:tc>
          <w:tcPr>
            <w:tcW w:w="1710" w:type="dxa"/>
            <w:hideMark/>
          </w:tcPr>
          <w:p w14:paraId="3BBC995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1482AB" w:themeColor="accent6"/>
              </w:rPr>
            </w:pPr>
          </w:p>
        </w:tc>
      </w:tr>
      <w:tr w:rsidR="00D462B4" w:rsidRPr="0012757B" w14:paraId="5FAB54D1" w14:textId="77777777" w:rsidTr="00D462B4">
        <w:trPr>
          <w:trHeight w:val="467"/>
        </w:trPr>
        <w:tc>
          <w:tcPr>
            <w:cnfStyle w:val="001000000000" w:firstRow="0" w:lastRow="0" w:firstColumn="1" w:lastColumn="0" w:oddVBand="0" w:evenVBand="0" w:oddHBand="0" w:evenHBand="0" w:firstRowFirstColumn="0" w:firstRowLastColumn="0" w:lastRowFirstColumn="0" w:lastRowLastColumn="0"/>
            <w:tcW w:w="1638" w:type="dxa"/>
            <w:hideMark/>
          </w:tcPr>
          <w:p w14:paraId="2CD51B03" w14:textId="77777777" w:rsidR="00D462B4" w:rsidRPr="0012757B" w:rsidRDefault="00D462B4">
            <w:pPr>
              <w:rPr>
                <w:color w:val="1482AB" w:themeColor="accent6"/>
              </w:rPr>
            </w:pPr>
            <w:r w:rsidRPr="0012757B">
              <w:rPr>
                <w:color w:val="1482AB" w:themeColor="accent6"/>
              </w:rPr>
              <w:t>15</w:t>
            </w:r>
          </w:p>
        </w:tc>
        <w:tc>
          <w:tcPr>
            <w:tcW w:w="1800" w:type="dxa"/>
            <w:hideMark/>
          </w:tcPr>
          <w:p w14:paraId="067A1A82"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r w:rsidRPr="0012757B">
              <w:rPr>
                <w:color w:val="1482AB" w:themeColor="accent6"/>
              </w:rPr>
              <w:t>0</w:t>
            </w:r>
          </w:p>
        </w:tc>
        <w:tc>
          <w:tcPr>
            <w:tcW w:w="1710" w:type="dxa"/>
            <w:hideMark/>
          </w:tcPr>
          <w:p w14:paraId="1557AD98"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1482AB" w:themeColor="accent6"/>
              </w:rPr>
            </w:pPr>
          </w:p>
        </w:tc>
      </w:tr>
    </w:tbl>
    <w:p w14:paraId="304DBB94" w14:textId="77777777" w:rsidR="00D462B4" w:rsidRPr="0012757B" w:rsidRDefault="00D462B4" w:rsidP="00D462B4">
      <w:pPr>
        <w:pStyle w:val="Body"/>
        <w:spacing w:before="120"/>
        <w:rPr>
          <w:rFonts w:ascii="Futura PT Book" w:hAnsi="Futura PT Book" w:cs="Times New Roman"/>
          <w:color w:val="auto"/>
          <w:lang w:val="en-US" w:eastAsia="en-US"/>
        </w:rPr>
      </w:pPr>
    </w:p>
    <w:p w14:paraId="3121F6D5" w14:textId="77777777" w:rsidR="00D462B4" w:rsidRPr="0012757B" w:rsidRDefault="00D462B4" w:rsidP="00D462B4">
      <w:pPr>
        <w:pStyle w:val="Heading2"/>
        <w:rPr>
          <w:color w:val="00A1E0"/>
          <w:sz w:val="28"/>
          <w:szCs w:val="22"/>
          <w:lang w:val="en-US"/>
        </w:rPr>
      </w:pPr>
      <w:bookmarkStart w:id="24" w:name="_Toc106088477"/>
      <w:r w:rsidRPr="0012757B">
        <w:t>Extension Number (DN) Ranges</w:t>
      </w:r>
      <w:bookmarkEnd w:id="24"/>
    </w:p>
    <w:p w14:paraId="7F070997" w14:textId="77777777" w:rsidR="00D462B4" w:rsidRPr="0012757B" w:rsidRDefault="00D462B4" w:rsidP="00D462B4">
      <w:pPr>
        <w:rPr>
          <w:szCs w:val="22"/>
          <w:lang w:val="en"/>
        </w:rPr>
      </w:pPr>
      <w:r w:rsidRPr="0012757B">
        <w:rPr>
          <w:szCs w:val="22"/>
          <w:lang w:val="en"/>
        </w:rPr>
        <w:t xml:space="preserve">The most frequently used extension digit length for this system is </w:t>
      </w:r>
      <w:r w:rsidRPr="0012757B">
        <w:rPr>
          <w:b/>
          <w:bCs/>
          <w:szCs w:val="22"/>
          <w:lang w:val="en"/>
        </w:rPr>
        <w:t>5</w:t>
      </w:r>
      <w:r w:rsidRPr="0012757B">
        <w:rPr>
          <w:szCs w:val="22"/>
          <w:lang w:val="en"/>
        </w:rPr>
        <w:t xml:space="preserve">. </w:t>
      </w:r>
    </w:p>
    <w:p w14:paraId="4C07D93F" w14:textId="77777777" w:rsidR="00D462B4" w:rsidRPr="0012757B" w:rsidRDefault="00D462B4" w:rsidP="00D462B4">
      <w:pPr>
        <w:rPr>
          <w:szCs w:val="22"/>
          <w:lang w:val="en"/>
        </w:rPr>
      </w:pPr>
    </w:p>
    <w:tbl>
      <w:tblPr>
        <w:tblStyle w:val="GridTable4-Accent6"/>
        <w:tblW w:w="9322" w:type="dxa"/>
        <w:tblLook w:val="04A0" w:firstRow="1" w:lastRow="0" w:firstColumn="1" w:lastColumn="0" w:noHBand="0" w:noVBand="1"/>
      </w:tblPr>
      <w:tblGrid>
        <w:gridCol w:w="2074"/>
        <w:gridCol w:w="1784"/>
        <w:gridCol w:w="1779"/>
        <w:gridCol w:w="1842"/>
        <w:gridCol w:w="1843"/>
      </w:tblGrid>
      <w:tr w:rsidR="00D462B4" w:rsidRPr="0012757B" w14:paraId="4673554C" w14:textId="77777777" w:rsidTr="00D4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6426153C" w14:textId="77777777" w:rsidR="00D462B4" w:rsidRPr="0012757B" w:rsidRDefault="00D462B4">
            <w:pPr>
              <w:rPr>
                <w:color w:val="0070C0"/>
                <w:sz w:val="20"/>
                <w:szCs w:val="20"/>
              </w:rPr>
            </w:pPr>
            <w:r w:rsidRPr="0012757B">
              <w:rPr>
                <w:color w:val="0070C0"/>
              </w:rPr>
              <w:t>Prefix</w:t>
            </w:r>
          </w:p>
        </w:tc>
        <w:tc>
          <w:tcPr>
            <w:tcW w:w="1784" w:type="dxa"/>
            <w:hideMark/>
          </w:tcPr>
          <w:p w14:paraId="2409865A"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Length</w:t>
            </w:r>
          </w:p>
        </w:tc>
        <w:tc>
          <w:tcPr>
            <w:tcW w:w="1779" w:type="dxa"/>
            <w:hideMark/>
          </w:tcPr>
          <w:p w14:paraId="1C73DF39"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Total allocated</w:t>
            </w:r>
          </w:p>
        </w:tc>
        <w:tc>
          <w:tcPr>
            <w:tcW w:w="1842" w:type="dxa"/>
            <w:hideMark/>
          </w:tcPr>
          <w:p w14:paraId="24474DD9"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Start number</w:t>
            </w:r>
          </w:p>
        </w:tc>
        <w:tc>
          <w:tcPr>
            <w:tcW w:w="1843" w:type="dxa"/>
            <w:hideMark/>
          </w:tcPr>
          <w:p w14:paraId="5E8243E3" w14:textId="77777777" w:rsidR="00D462B4" w:rsidRPr="0012757B" w:rsidRDefault="00D462B4">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End number</w:t>
            </w:r>
          </w:p>
        </w:tc>
      </w:tr>
      <w:tr w:rsidR="00D462B4" w:rsidRPr="0012757B" w14:paraId="3BCB88B5"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519C2BC9" w14:textId="77777777" w:rsidR="00D462B4" w:rsidRPr="0012757B" w:rsidRDefault="00D462B4">
            <w:pPr>
              <w:rPr>
                <w:color w:val="0070C0"/>
              </w:rPr>
            </w:pPr>
            <w:r w:rsidRPr="0012757B">
              <w:rPr>
                <w:color w:val="0070C0"/>
              </w:rPr>
              <w:t xml:space="preserve"> 10**</w:t>
            </w:r>
          </w:p>
        </w:tc>
        <w:tc>
          <w:tcPr>
            <w:tcW w:w="1784" w:type="dxa"/>
            <w:hideMark/>
          </w:tcPr>
          <w:p w14:paraId="6F489C6D"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779" w:type="dxa"/>
            <w:hideMark/>
          </w:tcPr>
          <w:p w14:paraId="4FA5FCB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66</w:t>
            </w:r>
          </w:p>
        </w:tc>
        <w:tc>
          <w:tcPr>
            <w:tcW w:w="1842" w:type="dxa"/>
            <w:hideMark/>
          </w:tcPr>
          <w:p w14:paraId="2DDC700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1000</w:t>
            </w:r>
          </w:p>
        </w:tc>
        <w:tc>
          <w:tcPr>
            <w:tcW w:w="1843" w:type="dxa"/>
            <w:hideMark/>
          </w:tcPr>
          <w:p w14:paraId="7CC20F22"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1076 </w:t>
            </w:r>
          </w:p>
        </w:tc>
      </w:tr>
      <w:tr w:rsidR="00D462B4" w:rsidRPr="0012757B" w14:paraId="102EC627" w14:textId="77777777" w:rsidTr="00D462B4">
        <w:tc>
          <w:tcPr>
            <w:cnfStyle w:val="001000000000" w:firstRow="0" w:lastRow="0" w:firstColumn="1" w:lastColumn="0" w:oddVBand="0" w:evenVBand="0" w:oddHBand="0" w:evenHBand="0" w:firstRowFirstColumn="0" w:firstRowLastColumn="0" w:lastRowFirstColumn="0" w:lastRowLastColumn="0"/>
            <w:tcW w:w="2074" w:type="dxa"/>
            <w:hideMark/>
          </w:tcPr>
          <w:p w14:paraId="0A485D40" w14:textId="77777777" w:rsidR="00D462B4" w:rsidRPr="0012757B" w:rsidRDefault="00D462B4">
            <w:pPr>
              <w:rPr>
                <w:color w:val="0070C0"/>
              </w:rPr>
            </w:pPr>
            <w:r w:rsidRPr="0012757B">
              <w:rPr>
                <w:color w:val="0070C0"/>
              </w:rPr>
              <w:t xml:space="preserve"> 11**</w:t>
            </w:r>
          </w:p>
        </w:tc>
        <w:tc>
          <w:tcPr>
            <w:tcW w:w="1784" w:type="dxa"/>
            <w:hideMark/>
          </w:tcPr>
          <w:p w14:paraId="152E1D65"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w:t>
            </w:r>
          </w:p>
        </w:tc>
        <w:tc>
          <w:tcPr>
            <w:tcW w:w="1779" w:type="dxa"/>
            <w:hideMark/>
          </w:tcPr>
          <w:p w14:paraId="252A6790"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w:t>
            </w:r>
          </w:p>
        </w:tc>
        <w:tc>
          <w:tcPr>
            <w:tcW w:w="1842" w:type="dxa"/>
            <w:hideMark/>
          </w:tcPr>
          <w:p w14:paraId="66D3B7CE"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1111</w:t>
            </w:r>
          </w:p>
        </w:tc>
        <w:tc>
          <w:tcPr>
            <w:tcW w:w="1843" w:type="dxa"/>
            <w:hideMark/>
          </w:tcPr>
          <w:p w14:paraId="633F5863"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1120 </w:t>
            </w:r>
          </w:p>
        </w:tc>
      </w:tr>
      <w:tr w:rsidR="00D462B4" w:rsidRPr="0012757B" w14:paraId="3D2B6A53"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6D748721" w14:textId="77777777" w:rsidR="00D462B4" w:rsidRPr="0012757B" w:rsidRDefault="00D462B4">
            <w:pPr>
              <w:rPr>
                <w:color w:val="0070C0"/>
              </w:rPr>
            </w:pPr>
            <w:r w:rsidRPr="0012757B">
              <w:rPr>
                <w:color w:val="0070C0"/>
              </w:rPr>
              <w:t xml:space="preserve"> 20***</w:t>
            </w:r>
          </w:p>
        </w:tc>
        <w:tc>
          <w:tcPr>
            <w:tcW w:w="1784" w:type="dxa"/>
            <w:hideMark/>
          </w:tcPr>
          <w:p w14:paraId="2A70E956"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w:t>
            </w:r>
          </w:p>
        </w:tc>
        <w:tc>
          <w:tcPr>
            <w:tcW w:w="1779" w:type="dxa"/>
            <w:hideMark/>
          </w:tcPr>
          <w:p w14:paraId="48B454E5"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842" w:type="dxa"/>
            <w:hideMark/>
          </w:tcPr>
          <w:p w14:paraId="4929A810"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20588</w:t>
            </w:r>
          </w:p>
        </w:tc>
        <w:tc>
          <w:tcPr>
            <w:tcW w:w="1843" w:type="dxa"/>
            <w:hideMark/>
          </w:tcPr>
          <w:p w14:paraId="5E21439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20588 </w:t>
            </w:r>
          </w:p>
        </w:tc>
      </w:tr>
      <w:tr w:rsidR="00D462B4" w:rsidRPr="0012757B" w14:paraId="14F91D43" w14:textId="77777777" w:rsidTr="00D462B4">
        <w:tc>
          <w:tcPr>
            <w:cnfStyle w:val="001000000000" w:firstRow="0" w:lastRow="0" w:firstColumn="1" w:lastColumn="0" w:oddVBand="0" w:evenVBand="0" w:oddHBand="0" w:evenHBand="0" w:firstRowFirstColumn="0" w:firstRowLastColumn="0" w:lastRowFirstColumn="0" w:lastRowLastColumn="0"/>
            <w:tcW w:w="2074" w:type="dxa"/>
            <w:hideMark/>
          </w:tcPr>
          <w:p w14:paraId="459AC3E6" w14:textId="77777777" w:rsidR="00D462B4" w:rsidRPr="0012757B" w:rsidRDefault="00D462B4">
            <w:pPr>
              <w:rPr>
                <w:color w:val="0070C0"/>
              </w:rPr>
            </w:pPr>
            <w:r w:rsidRPr="0012757B">
              <w:rPr>
                <w:color w:val="0070C0"/>
              </w:rPr>
              <w:t xml:space="preserve"> 49***</w:t>
            </w:r>
          </w:p>
        </w:tc>
        <w:tc>
          <w:tcPr>
            <w:tcW w:w="1784" w:type="dxa"/>
            <w:hideMark/>
          </w:tcPr>
          <w:p w14:paraId="5D5A2EE9"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5</w:t>
            </w:r>
          </w:p>
        </w:tc>
        <w:tc>
          <w:tcPr>
            <w:tcW w:w="1779" w:type="dxa"/>
            <w:hideMark/>
          </w:tcPr>
          <w:p w14:paraId="67C6911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206</w:t>
            </w:r>
          </w:p>
        </w:tc>
        <w:tc>
          <w:tcPr>
            <w:tcW w:w="1842" w:type="dxa"/>
            <w:hideMark/>
          </w:tcPr>
          <w:p w14:paraId="47B9D1AA"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49001</w:t>
            </w:r>
          </w:p>
        </w:tc>
        <w:tc>
          <w:tcPr>
            <w:tcW w:w="1843" w:type="dxa"/>
            <w:hideMark/>
          </w:tcPr>
          <w:p w14:paraId="3EAD2F37"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49660 </w:t>
            </w:r>
          </w:p>
        </w:tc>
      </w:tr>
      <w:tr w:rsidR="00D462B4" w:rsidRPr="0012757B" w14:paraId="3C60FACC"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33E4435F" w14:textId="77777777" w:rsidR="00D462B4" w:rsidRPr="0012757B" w:rsidRDefault="00D462B4">
            <w:pPr>
              <w:rPr>
                <w:color w:val="0070C0"/>
              </w:rPr>
            </w:pPr>
            <w:r w:rsidRPr="0012757B">
              <w:rPr>
                <w:color w:val="0070C0"/>
              </w:rPr>
              <w:t xml:space="preserve"> 81**</w:t>
            </w:r>
          </w:p>
        </w:tc>
        <w:tc>
          <w:tcPr>
            <w:tcW w:w="1784" w:type="dxa"/>
            <w:hideMark/>
          </w:tcPr>
          <w:p w14:paraId="56F9578C"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779" w:type="dxa"/>
            <w:hideMark/>
          </w:tcPr>
          <w:p w14:paraId="36A06D00"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842" w:type="dxa"/>
            <w:hideMark/>
          </w:tcPr>
          <w:p w14:paraId="43827C5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8123</w:t>
            </w:r>
          </w:p>
        </w:tc>
        <w:tc>
          <w:tcPr>
            <w:tcW w:w="1843" w:type="dxa"/>
            <w:hideMark/>
          </w:tcPr>
          <w:p w14:paraId="7FE98359"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8123 </w:t>
            </w:r>
          </w:p>
        </w:tc>
      </w:tr>
      <w:tr w:rsidR="00D462B4" w:rsidRPr="0012757B" w14:paraId="74AE7042" w14:textId="77777777" w:rsidTr="00D462B4">
        <w:tc>
          <w:tcPr>
            <w:cnfStyle w:val="001000000000" w:firstRow="0" w:lastRow="0" w:firstColumn="1" w:lastColumn="0" w:oddVBand="0" w:evenVBand="0" w:oddHBand="0" w:evenHBand="0" w:firstRowFirstColumn="0" w:firstRowLastColumn="0" w:lastRowFirstColumn="0" w:lastRowLastColumn="0"/>
            <w:tcW w:w="2074" w:type="dxa"/>
            <w:hideMark/>
          </w:tcPr>
          <w:p w14:paraId="6F823B8C" w14:textId="77777777" w:rsidR="00D462B4" w:rsidRPr="0012757B" w:rsidRDefault="00D462B4">
            <w:pPr>
              <w:rPr>
                <w:color w:val="0070C0"/>
              </w:rPr>
            </w:pPr>
            <w:r w:rsidRPr="0012757B">
              <w:rPr>
                <w:color w:val="0070C0"/>
              </w:rPr>
              <w:t xml:space="preserve"> 81***</w:t>
            </w:r>
          </w:p>
        </w:tc>
        <w:tc>
          <w:tcPr>
            <w:tcW w:w="1784" w:type="dxa"/>
            <w:hideMark/>
          </w:tcPr>
          <w:p w14:paraId="72336916"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5</w:t>
            </w:r>
          </w:p>
        </w:tc>
        <w:tc>
          <w:tcPr>
            <w:tcW w:w="1779" w:type="dxa"/>
            <w:hideMark/>
          </w:tcPr>
          <w:p w14:paraId="39535B51"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w:t>
            </w:r>
          </w:p>
        </w:tc>
        <w:tc>
          <w:tcPr>
            <w:tcW w:w="1842" w:type="dxa"/>
            <w:hideMark/>
          </w:tcPr>
          <w:p w14:paraId="4DE302AC"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81009</w:t>
            </w:r>
          </w:p>
        </w:tc>
        <w:tc>
          <w:tcPr>
            <w:tcW w:w="1843" w:type="dxa"/>
            <w:hideMark/>
          </w:tcPr>
          <w:p w14:paraId="18EA6EEE"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81010 </w:t>
            </w:r>
          </w:p>
        </w:tc>
      </w:tr>
      <w:tr w:rsidR="00D462B4" w:rsidRPr="0012757B" w14:paraId="4D5FF511"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63157EF9" w14:textId="77777777" w:rsidR="00D462B4" w:rsidRPr="0012757B" w:rsidRDefault="00D462B4">
            <w:pPr>
              <w:rPr>
                <w:color w:val="0070C0"/>
              </w:rPr>
            </w:pPr>
            <w:r w:rsidRPr="0012757B">
              <w:rPr>
                <w:color w:val="0070C0"/>
              </w:rPr>
              <w:t xml:space="preserve"> 85***</w:t>
            </w:r>
          </w:p>
        </w:tc>
        <w:tc>
          <w:tcPr>
            <w:tcW w:w="1784" w:type="dxa"/>
            <w:hideMark/>
          </w:tcPr>
          <w:p w14:paraId="4AB4FEFB"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w:t>
            </w:r>
          </w:p>
        </w:tc>
        <w:tc>
          <w:tcPr>
            <w:tcW w:w="1779" w:type="dxa"/>
            <w:hideMark/>
          </w:tcPr>
          <w:p w14:paraId="1CA6CBF0"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c>
          <w:tcPr>
            <w:tcW w:w="1842" w:type="dxa"/>
            <w:hideMark/>
          </w:tcPr>
          <w:p w14:paraId="45EA671E"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85613</w:t>
            </w:r>
          </w:p>
        </w:tc>
        <w:tc>
          <w:tcPr>
            <w:tcW w:w="1843" w:type="dxa"/>
            <w:hideMark/>
          </w:tcPr>
          <w:p w14:paraId="4C82B4D4"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85614 </w:t>
            </w:r>
          </w:p>
        </w:tc>
      </w:tr>
      <w:tr w:rsidR="00D462B4" w:rsidRPr="0012757B" w14:paraId="48AE737D" w14:textId="77777777" w:rsidTr="00D462B4">
        <w:tc>
          <w:tcPr>
            <w:cnfStyle w:val="001000000000" w:firstRow="0" w:lastRow="0" w:firstColumn="1" w:lastColumn="0" w:oddVBand="0" w:evenVBand="0" w:oddHBand="0" w:evenHBand="0" w:firstRowFirstColumn="0" w:firstRowLastColumn="0" w:lastRowFirstColumn="0" w:lastRowLastColumn="0"/>
            <w:tcW w:w="2074" w:type="dxa"/>
            <w:hideMark/>
          </w:tcPr>
          <w:p w14:paraId="75497506" w14:textId="77777777" w:rsidR="00D462B4" w:rsidRPr="0012757B" w:rsidRDefault="00D462B4">
            <w:pPr>
              <w:rPr>
                <w:color w:val="0070C0"/>
              </w:rPr>
            </w:pPr>
            <w:r w:rsidRPr="0012757B">
              <w:rPr>
                <w:color w:val="0070C0"/>
              </w:rPr>
              <w:t xml:space="preserve"> 86**</w:t>
            </w:r>
          </w:p>
        </w:tc>
        <w:tc>
          <w:tcPr>
            <w:tcW w:w="1784" w:type="dxa"/>
            <w:hideMark/>
          </w:tcPr>
          <w:p w14:paraId="1E1B5DF2"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w:t>
            </w:r>
          </w:p>
        </w:tc>
        <w:tc>
          <w:tcPr>
            <w:tcW w:w="1779" w:type="dxa"/>
            <w:hideMark/>
          </w:tcPr>
          <w:p w14:paraId="1AEFBCA5"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w:t>
            </w:r>
          </w:p>
        </w:tc>
        <w:tc>
          <w:tcPr>
            <w:tcW w:w="1842" w:type="dxa"/>
            <w:hideMark/>
          </w:tcPr>
          <w:p w14:paraId="7A24D477"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8612</w:t>
            </w:r>
          </w:p>
        </w:tc>
        <w:tc>
          <w:tcPr>
            <w:tcW w:w="1843" w:type="dxa"/>
            <w:hideMark/>
          </w:tcPr>
          <w:p w14:paraId="71F7C0DB" w14:textId="77777777" w:rsidR="00D462B4" w:rsidRPr="0012757B" w:rsidRDefault="00D462B4">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8650 </w:t>
            </w:r>
          </w:p>
        </w:tc>
      </w:tr>
      <w:tr w:rsidR="00D462B4" w:rsidRPr="0012757B" w14:paraId="4543B8CB" w14:textId="77777777" w:rsidTr="00D46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hideMark/>
          </w:tcPr>
          <w:p w14:paraId="67916BD5" w14:textId="77777777" w:rsidR="00D462B4" w:rsidRPr="0012757B" w:rsidRDefault="00D462B4">
            <w:pPr>
              <w:rPr>
                <w:color w:val="0070C0"/>
              </w:rPr>
            </w:pPr>
            <w:r w:rsidRPr="0012757B">
              <w:rPr>
                <w:color w:val="0070C0"/>
              </w:rPr>
              <w:t xml:space="preserve"> 87***</w:t>
            </w:r>
          </w:p>
        </w:tc>
        <w:tc>
          <w:tcPr>
            <w:tcW w:w="1784" w:type="dxa"/>
            <w:hideMark/>
          </w:tcPr>
          <w:p w14:paraId="50E2BA05"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w:t>
            </w:r>
          </w:p>
        </w:tc>
        <w:tc>
          <w:tcPr>
            <w:tcW w:w="1779" w:type="dxa"/>
            <w:hideMark/>
          </w:tcPr>
          <w:p w14:paraId="25074462"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c>
          <w:tcPr>
            <w:tcW w:w="1842" w:type="dxa"/>
            <w:hideMark/>
          </w:tcPr>
          <w:p w14:paraId="22D73307"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87001</w:t>
            </w:r>
          </w:p>
        </w:tc>
        <w:tc>
          <w:tcPr>
            <w:tcW w:w="1843" w:type="dxa"/>
            <w:hideMark/>
          </w:tcPr>
          <w:p w14:paraId="34CD5BB3" w14:textId="77777777" w:rsidR="00D462B4" w:rsidRPr="0012757B" w:rsidRDefault="00D462B4">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87002 </w:t>
            </w:r>
          </w:p>
        </w:tc>
      </w:tr>
    </w:tbl>
    <w:p w14:paraId="52152A9F" w14:textId="77777777" w:rsidR="00D462B4" w:rsidRPr="0012757B" w:rsidRDefault="00D462B4" w:rsidP="00D462B4">
      <w:pPr>
        <w:rPr>
          <w:lang w:val="en-GB"/>
        </w:rPr>
      </w:pPr>
    </w:p>
    <w:p w14:paraId="1110FEAA" w14:textId="77777777" w:rsidR="00174E8B" w:rsidRPr="0012757B" w:rsidRDefault="00174E8B" w:rsidP="00174E8B">
      <w:pPr>
        <w:pStyle w:val="Heading2"/>
      </w:pPr>
      <w:r w:rsidRPr="0012757B">
        <w:t>DDI Information</w:t>
      </w:r>
    </w:p>
    <w:p w14:paraId="54067E9F" w14:textId="77777777" w:rsidR="00174E8B" w:rsidRPr="0012757B" w:rsidRDefault="00174E8B" w:rsidP="005757AD">
      <w:pPr>
        <w:pStyle w:val="Heading3"/>
        <w:rPr>
          <w:color w:val="00B0F0"/>
          <w:sz w:val="24"/>
          <w:szCs w:val="20"/>
          <w:lang w:val="en-US"/>
        </w:rPr>
      </w:pPr>
      <w:bookmarkStart w:id="25" w:name="_Toc106088479"/>
      <w:r w:rsidRPr="0012757B">
        <w:t>Individual D</w:t>
      </w:r>
      <w:bookmarkEnd w:id="25"/>
      <w:r w:rsidRPr="0012757B">
        <w:t>DIs</w:t>
      </w:r>
    </w:p>
    <w:p w14:paraId="183482D0" w14:textId="77777777" w:rsidR="00174E8B" w:rsidRPr="0012757B" w:rsidRDefault="00174E8B" w:rsidP="00174E8B">
      <w:pPr>
        <w:spacing w:before="120"/>
      </w:pPr>
    </w:p>
    <w:tbl>
      <w:tblPr>
        <w:tblStyle w:val="GridTable4-Accent6"/>
        <w:tblW w:w="9240" w:type="dxa"/>
        <w:tblLayout w:type="fixed"/>
        <w:tblLook w:val="04A0" w:firstRow="1" w:lastRow="0" w:firstColumn="1" w:lastColumn="0" w:noHBand="0" w:noVBand="1"/>
      </w:tblPr>
      <w:tblGrid>
        <w:gridCol w:w="2309"/>
        <w:gridCol w:w="2310"/>
        <w:gridCol w:w="2310"/>
        <w:gridCol w:w="2311"/>
      </w:tblGrid>
      <w:tr w:rsidR="00174E8B" w:rsidRPr="0012757B" w14:paraId="60932095"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hideMark/>
          </w:tcPr>
          <w:p w14:paraId="318B325D" w14:textId="77777777" w:rsidR="00174E8B" w:rsidRPr="0012757B" w:rsidRDefault="00174E8B">
            <w:pPr>
              <w:rPr>
                <w:color w:val="0070C0"/>
              </w:rPr>
            </w:pPr>
            <w:r w:rsidRPr="0012757B">
              <w:rPr>
                <w:color w:val="0070C0"/>
              </w:rPr>
              <w:t xml:space="preserve">Destination Number or SIP Peer Profile Label </w:t>
            </w:r>
          </w:p>
        </w:tc>
        <w:tc>
          <w:tcPr>
            <w:tcW w:w="2311" w:type="dxa"/>
            <w:hideMark/>
          </w:tcPr>
          <w:p w14:paraId="4417FA98"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Base Number</w:t>
            </w:r>
          </w:p>
        </w:tc>
        <w:tc>
          <w:tcPr>
            <w:tcW w:w="2311" w:type="dxa"/>
            <w:hideMark/>
          </w:tcPr>
          <w:p w14:paraId="66F566C4"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DN Count</w:t>
            </w:r>
          </w:p>
        </w:tc>
        <w:tc>
          <w:tcPr>
            <w:tcW w:w="2312" w:type="dxa"/>
            <w:hideMark/>
          </w:tcPr>
          <w:p w14:paraId="6F746D54"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Trunk Count</w:t>
            </w:r>
          </w:p>
        </w:tc>
      </w:tr>
      <w:tr w:rsidR="00174E8B" w:rsidRPr="0012757B" w14:paraId="69AA65B1"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hideMark/>
          </w:tcPr>
          <w:p w14:paraId="0755D1B8" w14:textId="77777777" w:rsidR="00174E8B" w:rsidRPr="0012757B" w:rsidRDefault="00174E8B">
            <w:pPr>
              <w:rPr>
                <w:color w:val="0070C0"/>
              </w:rPr>
            </w:pPr>
            <w:r w:rsidRPr="0012757B">
              <w:rPr>
                <w:color w:val="0070C0"/>
              </w:rPr>
              <w:t>1000</w:t>
            </w:r>
          </w:p>
        </w:tc>
        <w:tc>
          <w:tcPr>
            <w:tcW w:w="2311" w:type="dxa"/>
            <w:hideMark/>
          </w:tcPr>
          <w:p w14:paraId="025B2E4E"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9999988880</w:t>
            </w:r>
          </w:p>
        </w:tc>
        <w:tc>
          <w:tcPr>
            <w:tcW w:w="2311" w:type="dxa"/>
            <w:hideMark/>
          </w:tcPr>
          <w:p w14:paraId="7F0C0B1F"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2312" w:type="dxa"/>
            <w:hideMark/>
          </w:tcPr>
          <w:p w14:paraId="0C13AB97"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n/a</w:t>
            </w:r>
          </w:p>
        </w:tc>
      </w:tr>
      <w:tr w:rsidR="00174E8B" w:rsidRPr="0012757B" w14:paraId="5CF35577" w14:textId="77777777" w:rsidTr="00174E8B">
        <w:tc>
          <w:tcPr>
            <w:cnfStyle w:val="001000000000" w:firstRow="0" w:lastRow="0" w:firstColumn="1" w:lastColumn="0" w:oddVBand="0" w:evenVBand="0" w:oddHBand="0" w:evenHBand="0" w:firstRowFirstColumn="0" w:firstRowLastColumn="0" w:lastRowFirstColumn="0" w:lastRowLastColumn="0"/>
            <w:tcW w:w="2311" w:type="dxa"/>
            <w:hideMark/>
          </w:tcPr>
          <w:p w14:paraId="490C2D16" w14:textId="77777777" w:rsidR="00174E8B" w:rsidRPr="0012757B" w:rsidRDefault="00174E8B">
            <w:pPr>
              <w:rPr>
                <w:color w:val="0070C0"/>
              </w:rPr>
            </w:pPr>
            <w:r w:rsidRPr="0012757B">
              <w:rPr>
                <w:color w:val="0070C0"/>
              </w:rPr>
              <w:t>1005</w:t>
            </w:r>
          </w:p>
        </w:tc>
        <w:tc>
          <w:tcPr>
            <w:tcW w:w="2311" w:type="dxa"/>
            <w:hideMark/>
          </w:tcPr>
          <w:p w14:paraId="732A9382"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9999988881</w:t>
            </w:r>
          </w:p>
        </w:tc>
        <w:tc>
          <w:tcPr>
            <w:tcW w:w="2311" w:type="dxa"/>
            <w:hideMark/>
          </w:tcPr>
          <w:p w14:paraId="4369DF5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2312" w:type="dxa"/>
            <w:hideMark/>
          </w:tcPr>
          <w:p w14:paraId="4FAA8D16"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n/a</w:t>
            </w:r>
          </w:p>
        </w:tc>
      </w:tr>
      <w:tr w:rsidR="00174E8B" w:rsidRPr="0012757B" w14:paraId="542680E4"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hideMark/>
          </w:tcPr>
          <w:p w14:paraId="7E229337" w14:textId="77777777" w:rsidR="00174E8B" w:rsidRPr="0012757B" w:rsidRDefault="00174E8B">
            <w:pPr>
              <w:rPr>
                <w:color w:val="0070C0"/>
              </w:rPr>
            </w:pPr>
            <w:r w:rsidRPr="0012757B">
              <w:rPr>
                <w:color w:val="0070C0"/>
              </w:rPr>
              <w:t>1033</w:t>
            </w:r>
          </w:p>
        </w:tc>
        <w:tc>
          <w:tcPr>
            <w:tcW w:w="2311" w:type="dxa"/>
            <w:hideMark/>
          </w:tcPr>
          <w:p w14:paraId="0F768EC8"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5433453533</w:t>
            </w:r>
          </w:p>
        </w:tc>
        <w:tc>
          <w:tcPr>
            <w:tcW w:w="2311" w:type="dxa"/>
            <w:hideMark/>
          </w:tcPr>
          <w:p w14:paraId="5250546A"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2312" w:type="dxa"/>
            <w:hideMark/>
          </w:tcPr>
          <w:p w14:paraId="6EC34477"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n/a</w:t>
            </w:r>
          </w:p>
        </w:tc>
      </w:tr>
      <w:tr w:rsidR="00174E8B" w:rsidRPr="0012757B" w14:paraId="7382A0AB" w14:textId="77777777" w:rsidTr="00174E8B">
        <w:tc>
          <w:tcPr>
            <w:cnfStyle w:val="001000000000" w:firstRow="0" w:lastRow="0" w:firstColumn="1" w:lastColumn="0" w:oddVBand="0" w:evenVBand="0" w:oddHBand="0" w:evenHBand="0" w:firstRowFirstColumn="0" w:firstRowLastColumn="0" w:lastRowFirstColumn="0" w:lastRowLastColumn="0"/>
            <w:tcW w:w="2311" w:type="dxa"/>
            <w:hideMark/>
          </w:tcPr>
          <w:p w14:paraId="642B87D0" w14:textId="77777777" w:rsidR="00174E8B" w:rsidRPr="0012757B" w:rsidRDefault="00174E8B">
            <w:pPr>
              <w:rPr>
                <w:color w:val="0070C0"/>
              </w:rPr>
            </w:pPr>
            <w:r w:rsidRPr="0012757B">
              <w:rPr>
                <w:color w:val="0070C0"/>
              </w:rPr>
              <w:t>1055</w:t>
            </w:r>
          </w:p>
        </w:tc>
        <w:tc>
          <w:tcPr>
            <w:tcW w:w="2311" w:type="dxa"/>
            <w:hideMark/>
          </w:tcPr>
          <w:p w14:paraId="7506205C"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9999988886</w:t>
            </w:r>
          </w:p>
        </w:tc>
        <w:tc>
          <w:tcPr>
            <w:tcW w:w="2311" w:type="dxa"/>
            <w:hideMark/>
          </w:tcPr>
          <w:p w14:paraId="0714558C"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2312" w:type="dxa"/>
            <w:hideMark/>
          </w:tcPr>
          <w:p w14:paraId="32229388"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n/a</w:t>
            </w:r>
          </w:p>
        </w:tc>
      </w:tr>
      <w:tr w:rsidR="00174E8B" w:rsidRPr="0012757B" w14:paraId="0373AA64"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hideMark/>
          </w:tcPr>
          <w:p w14:paraId="755ABF45" w14:textId="77777777" w:rsidR="00174E8B" w:rsidRPr="0012757B" w:rsidRDefault="00174E8B">
            <w:pPr>
              <w:rPr>
                <w:color w:val="0070C0"/>
              </w:rPr>
            </w:pPr>
            <w:proofErr w:type="gramStart"/>
            <w:r w:rsidRPr="0012757B">
              <w:rPr>
                <w:color w:val="0070C0"/>
              </w:rPr>
              <w:t>SIP:SIP</w:t>
            </w:r>
            <w:proofErr w:type="gramEnd"/>
            <w:r w:rsidRPr="0012757B">
              <w:rPr>
                <w:color w:val="0070C0"/>
              </w:rPr>
              <w:t>2</w:t>
            </w:r>
          </w:p>
        </w:tc>
        <w:tc>
          <w:tcPr>
            <w:tcW w:w="2311" w:type="dxa"/>
            <w:hideMark/>
          </w:tcPr>
          <w:p w14:paraId="3568C3B6"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8888899999</w:t>
            </w:r>
          </w:p>
        </w:tc>
        <w:tc>
          <w:tcPr>
            <w:tcW w:w="2311" w:type="dxa"/>
            <w:hideMark/>
          </w:tcPr>
          <w:p w14:paraId="0F28EA85"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2312" w:type="dxa"/>
            <w:hideMark/>
          </w:tcPr>
          <w:p w14:paraId="2FB9BC25"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r>
      <w:tr w:rsidR="00174E8B" w:rsidRPr="0012757B" w14:paraId="47D7F4C5" w14:textId="77777777" w:rsidTr="00174E8B">
        <w:tc>
          <w:tcPr>
            <w:cnfStyle w:val="001000000000" w:firstRow="0" w:lastRow="0" w:firstColumn="1" w:lastColumn="0" w:oddVBand="0" w:evenVBand="0" w:oddHBand="0" w:evenHBand="0" w:firstRowFirstColumn="0" w:firstRowLastColumn="0" w:lastRowFirstColumn="0" w:lastRowLastColumn="0"/>
            <w:tcW w:w="2311" w:type="dxa"/>
            <w:hideMark/>
          </w:tcPr>
          <w:p w14:paraId="075C74BB" w14:textId="77777777" w:rsidR="00174E8B" w:rsidRPr="0012757B" w:rsidRDefault="00174E8B">
            <w:pPr>
              <w:rPr>
                <w:color w:val="0070C0"/>
              </w:rPr>
            </w:pPr>
            <w:proofErr w:type="gramStart"/>
            <w:r w:rsidRPr="0012757B">
              <w:rPr>
                <w:color w:val="0070C0"/>
              </w:rPr>
              <w:t>SIP:SIP</w:t>
            </w:r>
            <w:proofErr w:type="gramEnd"/>
            <w:r w:rsidRPr="0012757B">
              <w:rPr>
                <w:color w:val="0070C0"/>
              </w:rPr>
              <w:t>2</w:t>
            </w:r>
          </w:p>
        </w:tc>
        <w:tc>
          <w:tcPr>
            <w:tcW w:w="2311" w:type="dxa"/>
            <w:hideMark/>
          </w:tcPr>
          <w:p w14:paraId="00F6D878"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8888899998</w:t>
            </w:r>
          </w:p>
        </w:tc>
        <w:tc>
          <w:tcPr>
            <w:tcW w:w="2311" w:type="dxa"/>
            <w:hideMark/>
          </w:tcPr>
          <w:p w14:paraId="18DB1F5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2312" w:type="dxa"/>
            <w:hideMark/>
          </w:tcPr>
          <w:p w14:paraId="294E9C89"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r>
    </w:tbl>
    <w:p w14:paraId="42D60637" w14:textId="77777777" w:rsidR="00174E8B" w:rsidRPr="0012757B" w:rsidRDefault="00174E8B" w:rsidP="00174E8B">
      <w:pPr>
        <w:rPr>
          <w:sz w:val="20"/>
          <w:szCs w:val="20"/>
        </w:rPr>
      </w:pPr>
    </w:p>
    <w:p w14:paraId="27B949A5" w14:textId="77777777" w:rsidR="00174E8B" w:rsidRPr="0012757B" w:rsidRDefault="00174E8B" w:rsidP="005757AD">
      <w:pPr>
        <w:pStyle w:val="Heading3"/>
      </w:pPr>
      <w:bookmarkStart w:id="26" w:name="_Toc106088480"/>
      <w:r w:rsidRPr="0012757B">
        <w:t>DDI Ranges</w:t>
      </w:r>
      <w:bookmarkEnd w:id="26"/>
    </w:p>
    <w:p w14:paraId="0A4AF45E" w14:textId="77777777" w:rsidR="00174E8B" w:rsidRPr="0012757B" w:rsidRDefault="00174E8B" w:rsidP="00174E8B">
      <w:pPr>
        <w:pStyle w:val="Body"/>
        <w:spacing w:before="120"/>
        <w:rPr>
          <w:rFonts w:ascii="Futura PT Book" w:hAnsi="Futura PT Book"/>
        </w:rPr>
      </w:pPr>
    </w:p>
    <w:tbl>
      <w:tblPr>
        <w:tblStyle w:val="GridTable4-Accent6"/>
        <w:tblW w:w="9315" w:type="dxa"/>
        <w:tblLayout w:type="fixed"/>
        <w:tblLook w:val="04A0" w:firstRow="1" w:lastRow="0" w:firstColumn="1" w:lastColumn="0" w:noHBand="0" w:noVBand="1"/>
      </w:tblPr>
      <w:tblGrid>
        <w:gridCol w:w="1862"/>
        <w:gridCol w:w="1862"/>
        <w:gridCol w:w="1864"/>
        <w:gridCol w:w="1863"/>
        <w:gridCol w:w="1864"/>
      </w:tblGrid>
      <w:tr w:rsidR="00174E8B" w:rsidRPr="0012757B" w14:paraId="4B1A78EA"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788D812D" w14:textId="77777777" w:rsidR="00174E8B" w:rsidRPr="0012757B" w:rsidRDefault="00174E8B">
            <w:pPr>
              <w:rPr>
                <w:color w:val="0070C0"/>
              </w:rPr>
            </w:pPr>
            <w:r w:rsidRPr="0012757B">
              <w:rPr>
                <w:color w:val="0070C0"/>
              </w:rPr>
              <w:t>Destination Number or SIP Peer Profile Label</w:t>
            </w:r>
          </w:p>
        </w:tc>
        <w:tc>
          <w:tcPr>
            <w:tcW w:w="1864" w:type="dxa"/>
            <w:hideMark/>
          </w:tcPr>
          <w:p w14:paraId="67A1A30A"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From</w:t>
            </w:r>
          </w:p>
        </w:tc>
        <w:tc>
          <w:tcPr>
            <w:tcW w:w="1865" w:type="dxa"/>
            <w:hideMark/>
          </w:tcPr>
          <w:p w14:paraId="3EF8B50A"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To</w:t>
            </w:r>
          </w:p>
        </w:tc>
        <w:tc>
          <w:tcPr>
            <w:tcW w:w="1864" w:type="dxa"/>
            <w:hideMark/>
          </w:tcPr>
          <w:p w14:paraId="66460484"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DN Count</w:t>
            </w:r>
          </w:p>
        </w:tc>
        <w:tc>
          <w:tcPr>
            <w:tcW w:w="1865" w:type="dxa"/>
            <w:hideMark/>
          </w:tcPr>
          <w:p w14:paraId="27282B86"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Trunk Count</w:t>
            </w:r>
          </w:p>
        </w:tc>
      </w:tr>
      <w:tr w:rsidR="00174E8B" w:rsidRPr="0012757B" w14:paraId="5F357FD5"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519D7C8D" w14:textId="77777777" w:rsidR="00174E8B" w:rsidRPr="0012757B" w:rsidRDefault="00174E8B">
            <w:pPr>
              <w:rPr>
                <w:color w:val="0070C0"/>
              </w:rPr>
            </w:pPr>
            <w:proofErr w:type="gramStart"/>
            <w:r w:rsidRPr="0012757B">
              <w:rPr>
                <w:color w:val="0070C0"/>
              </w:rPr>
              <w:t>SIP:SIP</w:t>
            </w:r>
            <w:proofErr w:type="gramEnd"/>
            <w:r w:rsidRPr="0012757B">
              <w:rPr>
                <w:color w:val="0070C0"/>
              </w:rPr>
              <w:t>1</w:t>
            </w:r>
          </w:p>
        </w:tc>
        <w:tc>
          <w:tcPr>
            <w:tcW w:w="1864" w:type="dxa"/>
            <w:hideMark/>
          </w:tcPr>
          <w:p w14:paraId="21C01B5F"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7888899990</w:t>
            </w:r>
          </w:p>
        </w:tc>
        <w:tc>
          <w:tcPr>
            <w:tcW w:w="1865" w:type="dxa"/>
            <w:hideMark/>
          </w:tcPr>
          <w:p w14:paraId="61E6BF6F"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7888899998</w:t>
            </w:r>
          </w:p>
        </w:tc>
        <w:tc>
          <w:tcPr>
            <w:tcW w:w="1864" w:type="dxa"/>
            <w:hideMark/>
          </w:tcPr>
          <w:p w14:paraId="6C4B00CE"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w:t>
            </w:r>
          </w:p>
        </w:tc>
        <w:tc>
          <w:tcPr>
            <w:tcW w:w="1865" w:type="dxa"/>
            <w:hideMark/>
          </w:tcPr>
          <w:p w14:paraId="146AC5DE"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r>
      <w:tr w:rsidR="00174E8B" w:rsidRPr="0012757B" w14:paraId="170D3917"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2275F256" w14:textId="77777777" w:rsidR="00174E8B" w:rsidRPr="0012757B" w:rsidRDefault="00174E8B">
            <w:pPr>
              <w:rPr>
                <w:color w:val="0070C0"/>
              </w:rPr>
            </w:pPr>
            <w:proofErr w:type="gramStart"/>
            <w:r w:rsidRPr="0012757B">
              <w:rPr>
                <w:color w:val="0070C0"/>
              </w:rPr>
              <w:t>SIP:SIP</w:t>
            </w:r>
            <w:proofErr w:type="gramEnd"/>
            <w:r w:rsidRPr="0012757B">
              <w:rPr>
                <w:color w:val="0070C0"/>
              </w:rPr>
              <w:t>1</w:t>
            </w:r>
          </w:p>
        </w:tc>
        <w:tc>
          <w:tcPr>
            <w:tcW w:w="1864" w:type="dxa"/>
            <w:hideMark/>
          </w:tcPr>
          <w:p w14:paraId="21DE8C8F"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9999988880</w:t>
            </w:r>
          </w:p>
        </w:tc>
        <w:tc>
          <w:tcPr>
            <w:tcW w:w="1865" w:type="dxa"/>
            <w:hideMark/>
          </w:tcPr>
          <w:p w14:paraId="71C31014"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9999988889</w:t>
            </w:r>
          </w:p>
        </w:tc>
        <w:tc>
          <w:tcPr>
            <w:tcW w:w="1864" w:type="dxa"/>
            <w:hideMark/>
          </w:tcPr>
          <w:p w14:paraId="634CD011"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w:t>
            </w:r>
          </w:p>
        </w:tc>
        <w:tc>
          <w:tcPr>
            <w:tcW w:w="1865" w:type="dxa"/>
            <w:hideMark/>
          </w:tcPr>
          <w:p w14:paraId="14D6FF4F"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r>
    </w:tbl>
    <w:p w14:paraId="7153F474" w14:textId="77777777" w:rsidR="00174E8B" w:rsidRPr="0012757B" w:rsidRDefault="00174E8B" w:rsidP="00174E8B">
      <w:pPr>
        <w:rPr>
          <w:sz w:val="20"/>
          <w:szCs w:val="20"/>
        </w:rPr>
      </w:pPr>
    </w:p>
    <w:p w14:paraId="3CD602D2" w14:textId="77777777" w:rsidR="00174E8B" w:rsidRPr="0012757B" w:rsidRDefault="00174E8B" w:rsidP="00174E8B">
      <w:pPr>
        <w:rPr>
          <w:lang w:val="en-GB"/>
        </w:rPr>
      </w:pPr>
    </w:p>
    <w:p w14:paraId="793715B7" w14:textId="77777777" w:rsidR="00174E8B" w:rsidRPr="0012757B" w:rsidRDefault="001E7908" w:rsidP="002B6938">
      <w:pPr>
        <w:pStyle w:val="Heading1"/>
        <w:ind w:left="0" w:firstLine="0"/>
        <w:rPr>
          <w:rFonts w:ascii="Futura PT Book" w:hAnsi="Futura PT Book" w:cs="Segoe UI"/>
        </w:rPr>
      </w:pPr>
      <w:r w:rsidRPr="0012757B">
        <w:rPr>
          <w:rFonts w:ascii="Futura PT Book" w:hAnsi="Futura PT Book" w:cs="Segoe UI"/>
          <w:noProof/>
        </w:rPr>
        <w:lastRenderedPageBreak/>
        <w:drawing>
          <wp:anchor distT="0" distB="0" distL="114300" distR="114300" simplePos="0" relativeHeight="251666432" behindDoc="1" locked="0" layoutInCell="1" allowOverlap="1" wp14:anchorId="570440F0" wp14:editId="593C24E2">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174E8B" w:rsidRPr="0012757B">
        <w:rPr>
          <w:rFonts w:ascii="Futura PT Book" w:hAnsi="Futura PT Book" w:cs="Segoe UI"/>
        </w:rPr>
        <w:t>Extension Summary</w:t>
      </w:r>
    </w:p>
    <w:bookmarkEnd w:id="22"/>
    <w:bookmarkEnd w:id="23"/>
    <w:p w14:paraId="51490F1B" w14:textId="77777777" w:rsidR="00D31C1C" w:rsidRPr="0012757B" w:rsidRDefault="002B6938" w:rsidP="0084179A">
      <w:pPr>
        <w:rPr>
          <w:rFonts w:cs="Segoe UI"/>
          <w:noProof/>
          <w:lang w:val="en-GB"/>
        </w:rPr>
      </w:pPr>
      <w:r w:rsidRPr="0012757B">
        <w:rPr>
          <w:rFonts w:cs="Segoe UI"/>
          <w:lang w:val="en-GB"/>
        </w:rPr>
        <w:t>This details a summary of the extension</w:t>
      </w:r>
      <w:r w:rsidR="004620CE" w:rsidRPr="0012757B">
        <w:rPr>
          <w:rFonts w:cs="Segoe UI"/>
          <w:lang w:val="en-GB"/>
        </w:rPr>
        <w:t xml:space="preserve"> types</w:t>
      </w:r>
      <w:r w:rsidRPr="0012757B">
        <w:rPr>
          <w:rFonts w:cs="Segoe UI"/>
          <w:lang w:val="en-GB"/>
        </w:rPr>
        <w:t xml:space="preserve"> captured within the audit</w:t>
      </w:r>
      <w:r w:rsidR="00D31C1C" w:rsidRPr="0012757B">
        <w:rPr>
          <w:rFonts w:cs="Segoe UI"/>
          <w:lang w:val="en-GB"/>
        </w:rPr>
        <w:t xml:space="preserve"> of the existing voice solution</w:t>
      </w:r>
      <w:r w:rsidR="004620CE" w:rsidRPr="0012757B">
        <w:rPr>
          <w:rFonts w:cs="Segoe UI"/>
          <w:lang w:val="en-GB"/>
        </w:rPr>
        <w:t>, and the capacity of the existing system if available.</w:t>
      </w:r>
    </w:p>
    <w:p w14:paraId="7AD561EF" w14:textId="77777777" w:rsidR="00D31C1C" w:rsidRPr="0012757B" w:rsidRDefault="00D31C1C" w:rsidP="002B6938">
      <w:pPr>
        <w:rPr>
          <w:rFonts w:cs="Segoe UI"/>
          <w:color w:val="1481AB" w:themeColor="accent1" w:themeShade="BF"/>
          <w:lang w:val="en-GB"/>
        </w:rPr>
      </w:pPr>
    </w:p>
    <w:p w14:paraId="671B19F0" w14:textId="77777777" w:rsidR="00D31C1C" w:rsidRPr="0012757B" w:rsidRDefault="00D31C1C" w:rsidP="002B6938">
      <w:pPr>
        <w:rPr>
          <w:rFonts w:cs="Segoe UI"/>
          <w:color w:val="1481AB" w:themeColor="accent1" w:themeShade="BF"/>
          <w:lang w:val="en-GB"/>
        </w:rPr>
      </w:pPr>
    </w:p>
    <w:p w14:paraId="15BEFFCE" w14:textId="77777777" w:rsidR="002B6938" w:rsidRPr="0012757B" w:rsidRDefault="002B6938" w:rsidP="002B6938">
      <w:pPr>
        <w:rPr>
          <w:rFonts w:cs="Segoe UI"/>
          <w:color w:val="1481AB" w:themeColor="accent1" w:themeShade="BF"/>
          <w:lang w:val="en-GB"/>
        </w:rPr>
      </w:pPr>
      <w:r w:rsidRPr="0012757B">
        <w:rPr>
          <w:rFonts w:cs="Segoe UI"/>
          <w:color w:val="1481AB" w:themeColor="accent1" w:themeShade="BF"/>
          <w:lang w:val="en-GB"/>
        </w:rPr>
        <w:t xml:space="preserve">There are </w:t>
      </w:r>
      <w:r w:rsidRPr="0012757B">
        <w:rPr>
          <w:rFonts w:cs="Segoe UI"/>
          <w:b/>
          <w:color w:val="1481AB" w:themeColor="accent1" w:themeShade="BF"/>
          <w:lang w:val="en-GB"/>
        </w:rPr>
        <w:t>4</w:t>
      </w:r>
      <w:r w:rsidRPr="0012757B">
        <w:rPr>
          <w:rFonts w:cs="Segoe UI"/>
          <w:color w:val="1481AB" w:themeColor="accent1" w:themeShade="BF"/>
          <w:lang w:val="en-GB"/>
        </w:rPr>
        <w:t xml:space="preserve"> extension cards within the system, providing the following capacities:</w:t>
      </w:r>
    </w:p>
    <w:p w14:paraId="5B683FBA" w14:textId="77777777" w:rsidR="00D31C1C" w:rsidRPr="0012757B"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12757B" w14:paraId="192FF54E"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49619DC2" w14:textId="77777777" w:rsidR="002B6938" w:rsidRPr="0012757B" w:rsidRDefault="002B6938" w:rsidP="00CA4F1C">
            <w:pPr>
              <w:rPr>
                <w:rFonts w:cs="Segoe UI"/>
                <w:color w:val="1481AB" w:themeColor="accent1" w:themeShade="BF"/>
                <w:lang w:val="en-GB"/>
              </w:rPr>
            </w:pPr>
          </w:p>
        </w:tc>
        <w:tc>
          <w:tcPr>
            <w:tcW w:w="3866" w:type="dxa"/>
          </w:tcPr>
          <w:p w14:paraId="40EDF77D"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Capacity</w:t>
            </w:r>
          </w:p>
        </w:tc>
        <w:tc>
          <w:tcPr>
            <w:tcW w:w="3093" w:type="dxa"/>
          </w:tcPr>
          <w:p w14:paraId="043C525A"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Used</w:t>
            </w:r>
          </w:p>
        </w:tc>
      </w:tr>
      <w:tr w:rsidR="00136336" w:rsidRPr="0012757B" w14:paraId="4AD091A2"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FE26410"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Total</w:t>
            </w:r>
          </w:p>
        </w:tc>
        <w:tc>
          <w:tcPr>
            <w:tcW w:w="3866" w:type="dxa"/>
          </w:tcPr>
          <w:p w14:paraId="0B25928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391</w:t>
            </w:r>
          </w:p>
        </w:tc>
        <w:tc>
          <w:tcPr>
            <w:tcW w:w="3093" w:type="dxa"/>
          </w:tcPr>
          <w:p w14:paraId="3B73214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294</w:t>
            </w:r>
          </w:p>
        </w:tc>
      </w:tr>
      <w:tr w:rsidR="00136336" w:rsidRPr="0012757B" w14:paraId="5E01E13C"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3E6FE2D2" w14:textId="77777777" w:rsidR="002B6938" w:rsidRPr="0012757B" w:rsidRDefault="002B6938" w:rsidP="00CA4F1C">
            <w:pPr>
              <w:rPr>
                <w:rFonts w:cs="Segoe UI"/>
                <w:color w:val="1481AB" w:themeColor="accent1" w:themeShade="BF"/>
                <w:lang w:val="en-GB"/>
              </w:rPr>
            </w:pPr>
          </w:p>
        </w:tc>
        <w:tc>
          <w:tcPr>
            <w:tcW w:w="3866" w:type="dxa"/>
          </w:tcPr>
          <w:p w14:paraId="655D6C80"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4C185F0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12757B" w14:paraId="5A5A283D"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92AB143"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Analog</w:t>
            </w:r>
          </w:p>
        </w:tc>
        <w:tc>
          <w:tcPr>
            <w:tcW w:w="3866" w:type="dxa"/>
          </w:tcPr>
          <w:p w14:paraId="45DF117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19AE9A1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r>
      <w:tr w:rsidR="00136336" w:rsidRPr="0012757B" w14:paraId="2C30B467"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4FC69BBA"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Digital</w:t>
            </w:r>
          </w:p>
        </w:tc>
        <w:tc>
          <w:tcPr>
            <w:tcW w:w="3866" w:type="dxa"/>
          </w:tcPr>
          <w:p w14:paraId="11511A2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16</w:t>
            </w:r>
          </w:p>
        </w:tc>
        <w:tc>
          <w:tcPr>
            <w:tcW w:w="3093" w:type="dxa"/>
          </w:tcPr>
          <w:p w14:paraId="6F65B72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r>
      <w:tr w:rsidR="00136336" w:rsidRPr="0012757B" w14:paraId="36EDAF83"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6385ADDB"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Hybrid (i.e. COV)</w:t>
            </w:r>
          </w:p>
        </w:tc>
        <w:tc>
          <w:tcPr>
            <w:tcW w:w="3866" w:type="dxa"/>
          </w:tcPr>
          <w:p w14:paraId="1A6B8D9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c>
          <w:tcPr>
            <w:tcW w:w="3093" w:type="dxa"/>
          </w:tcPr>
          <w:p w14:paraId="2B249ED2"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tc>
      </w:tr>
      <w:tr w:rsidR="00136336" w:rsidRPr="0012757B" w14:paraId="4FDC2947"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57730A88"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IP</w:t>
            </w:r>
          </w:p>
        </w:tc>
        <w:tc>
          <w:tcPr>
            <w:tcW w:w="3866" w:type="dxa"/>
          </w:tcPr>
          <w:p w14:paraId="7367EA5B"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375</w:t>
            </w:r>
          </w:p>
        </w:tc>
        <w:tc>
          <w:tcPr>
            <w:tcW w:w="3093" w:type="dxa"/>
          </w:tcPr>
          <w:p w14:paraId="749694E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284</w:t>
            </w:r>
          </w:p>
        </w:tc>
      </w:tr>
    </w:tbl>
    <w:p w14:paraId="4C287943" w14:textId="77777777" w:rsidR="002B6938" w:rsidRPr="0012757B"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12757B" w14:paraId="33FA1465" w14:textId="77777777" w:rsidTr="00CA4F1C">
        <w:tc>
          <w:tcPr>
            <w:tcW w:w="10456" w:type="dxa"/>
          </w:tcPr>
          <w:p w14:paraId="47C0CB78" w14:textId="77777777" w:rsidR="002B6938" w:rsidRPr="0012757B" w:rsidRDefault="002B6938" w:rsidP="00CA4F1C">
            <w:pPr>
              <w:jc w:val="center"/>
              <w:rPr>
                <w:rFonts w:cs="Segoe UI"/>
                <w:color w:val="1481AB" w:themeColor="accent1" w:themeShade="BF"/>
                <w:lang w:val="en-GB"/>
              </w:rPr>
            </w:pPr>
          </w:p>
          <w:p w14:paraId="4A4A830D" w14:textId="77777777" w:rsidR="002B6938" w:rsidRPr="0012757B" w:rsidRDefault="00C84D0B" w:rsidP="00CA4F1C">
            <w:pPr>
              <w:jc w:val="center"/>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735FC8F1" wp14:editId="3CACB365">
                  <wp:extent cx="3048000" cy="2286000"/>
                  <wp:effectExtent l="0" t="0" r="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7925600" w14:textId="77777777" w:rsidR="002B6938" w:rsidRPr="0012757B" w:rsidRDefault="002B6938" w:rsidP="00CA4F1C">
            <w:pPr>
              <w:rPr>
                <w:rFonts w:cs="Segoe UI"/>
                <w:color w:val="1481AB" w:themeColor="accent1" w:themeShade="BF"/>
                <w:lang w:val="en-GB"/>
              </w:rPr>
            </w:pPr>
          </w:p>
        </w:tc>
      </w:tr>
      <w:tr w:rsidR="00136336" w:rsidRPr="0012757B" w14:paraId="0C929368" w14:textId="77777777" w:rsidTr="00CA4F1C">
        <w:tc>
          <w:tcPr>
            <w:tcW w:w="10456" w:type="dxa"/>
          </w:tcPr>
          <w:p w14:paraId="1BED2ABB" w14:textId="77777777" w:rsidR="002B6938" w:rsidRPr="0012757B" w:rsidRDefault="002B6938" w:rsidP="00CA4F1C">
            <w:pPr>
              <w:jc w:val="center"/>
              <w:rPr>
                <w:rFonts w:cs="Segoe UI"/>
                <w:color w:val="1481AB" w:themeColor="accent1" w:themeShade="BF"/>
                <w:lang w:val="en-GB"/>
              </w:rPr>
            </w:pPr>
          </w:p>
          <w:p w14:paraId="748CF8B6" w14:textId="77777777" w:rsidR="002B6938" w:rsidRPr="0012757B" w:rsidRDefault="002B6938" w:rsidP="00CA4F1C">
            <w:pPr>
              <w:jc w:val="center"/>
              <w:rPr>
                <w:rFonts w:cs="Segoe UI"/>
                <w:color w:val="1481AB" w:themeColor="accent1" w:themeShade="BF"/>
                <w:lang w:val="en-GB"/>
              </w:rPr>
            </w:pPr>
            <w:r w:rsidRPr="0012757B">
              <w:rPr>
                <w:rFonts w:cs="Segoe UI"/>
                <w:color w:val="1481AB" w:themeColor="accent1" w:themeShade="BF"/>
                <w:lang w:val="en-GB"/>
              </w:rPr>
              <w:t xml:space="preserve">There were </w:t>
            </w:r>
            <w:r w:rsidRPr="0012757B">
              <w:rPr>
                <w:rFonts w:cs="Segoe UI"/>
                <w:b/>
                <w:color w:val="1481AB" w:themeColor="accent1" w:themeShade="BF"/>
                <w:lang w:val="en-GB"/>
              </w:rPr>
              <w:t xml:space="preserve">0 </w:t>
            </w:r>
            <w:r w:rsidRPr="0012757B">
              <w:rPr>
                <w:rFonts w:cs="Segoe UI"/>
                <w:color w:val="1481AB" w:themeColor="accent1" w:themeShade="BF"/>
                <w:lang w:val="en-GB"/>
              </w:rPr>
              <w:t xml:space="preserve">extensions marked as </w:t>
            </w:r>
            <w:r w:rsidRPr="0012757B">
              <w:rPr>
                <w:rFonts w:cs="Segoe UI"/>
                <w:i/>
                <w:color w:val="1481AB" w:themeColor="accent1" w:themeShade="BF"/>
                <w:lang w:val="en-GB"/>
              </w:rPr>
              <w:t xml:space="preserve">‘out of </w:t>
            </w:r>
            <w:proofErr w:type="gramStart"/>
            <w:r w:rsidRPr="0012757B">
              <w:rPr>
                <w:rFonts w:cs="Segoe UI"/>
                <w:i/>
                <w:color w:val="1481AB" w:themeColor="accent1" w:themeShade="BF"/>
                <w:lang w:val="en-GB"/>
              </w:rPr>
              <w:t>service’</w:t>
            </w:r>
            <w:proofErr w:type="gramEnd"/>
          </w:p>
          <w:p w14:paraId="5F2E4178" w14:textId="77777777" w:rsidR="002B6938" w:rsidRPr="0012757B" w:rsidRDefault="002B6938" w:rsidP="00CA4F1C">
            <w:pPr>
              <w:rPr>
                <w:rFonts w:cs="Segoe UI"/>
                <w:color w:val="1481AB" w:themeColor="accent1" w:themeShade="BF"/>
                <w:lang w:val="en-GB"/>
              </w:rPr>
            </w:pPr>
          </w:p>
        </w:tc>
      </w:tr>
    </w:tbl>
    <w:p w14:paraId="6E2DA517" w14:textId="77777777" w:rsidR="002B6938" w:rsidRPr="0012757B" w:rsidRDefault="002B6938" w:rsidP="002B6938">
      <w:pPr>
        <w:rPr>
          <w:rFonts w:cs="Segoe UI"/>
          <w:color w:val="1481AB" w:themeColor="accent1" w:themeShade="BF"/>
          <w:lang w:val="en-GB"/>
        </w:rPr>
      </w:pPr>
    </w:p>
    <w:p w14:paraId="682358EA" w14:textId="77777777" w:rsidR="00EE0B5A" w:rsidRPr="0012757B" w:rsidRDefault="00EE0B5A" w:rsidP="00EE0B5A">
      <w:pPr>
        <w:rPr>
          <w:rFonts w:cs="Segoe UI"/>
          <w:b/>
          <w:bCs/>
          <w:color w:val="1481AB" w:themeColor="accent1" w:themeShade="BF"/>
          <w:szCs w:val="32"/>
          <w:lang w:val="en-GB"/>
        </w:rPr>
      </w:pPr>
      <w:r w:rsidRPr="0012757B">
        <w:rPr>
          <w:rFonts w:cs="Segoe UI"/>
          <w:noProof/>
          <w:color w:val="1481AB" w:themeColor="accent1" w:themeShade="BF"/>
          <w:szCs w:val="32"/>
          <w:lang w:val="en-GB"/>
        </w:rPr>
        <w:drawing>
          <wp:inline distT="0" distB="0" distL="0" distR="0" wp14:anchorId="486B0E9F" wp14:editId="4E1CB6F0">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757B">
        <w:rPr>
          <w:rFonts w:cs="Segoe UI"/>
          <w:color w:val="1481AB" w:themeColor="accent1" w:themeShade="BF"/>
          <w:szCs w:val="32"/>
          <w:lang w:val="en-GB"/>
        </w:rPr>
        <w:t xml:space="preserve"> There are 0 analog configured. Any migration to hosted voice that requires analog extensions (e.g. for Fax / Modems / PDQ etc.) will require FXO/Analog Gateways at the required locations.</w:t>
      </w:r>
    </w:p>
    <w:p w14:paraId="2F170910" w14:textId="77777777" w:rsidR="002B6938" w:rsidRPr="0012757B" w:rsidRDefault="002B6938" w:rsidP="002B6938">
      <w:pPr>
        <w:rPr>
          <w:rFonts w:cs="Segoe UI"/>
          <w:color w:val="1481AB" w:themeColor="accent1" w:themeShade="BF"/>
          <w:lang w:val="en-GB"/>
        </w:rPr>
      </w:pPr>
      <w:r w:rsidRPr="0012757B">
        <w:rPr>
          <w:rFonts w:cs="Segoe UI"/>
          <w:color w:val="1481AB" w:themeColor="accent1" w:themeShade="BF"/>
          <w:lang w:val="en-GB"/>
        </w:rPr>
        <w:br w:type="page"/>
      </w:r>
    </w:p>
    <w:p w14:paraId="21C36E8D" w14:textId="77777777" w:rsidR="002B6938" w:rsidRPr="0012757B" w:rsidRDefault="009408E1" w:rsidP="002B6938">
      <w:pPr>
        <w:pStyle w:val="Heading2"/>
        <w:ind w:left="0" w:firstLine="0"/>
        <w:rPr>
          <w:rFonts w:cs="Segoe UI"/>
        </w:rPr>
      </w:pPr>
      <w:bookmarkStart w:id="27" w:name="_Toc100050571"/>
      <w:bookmarkStart w:id="28" w:name="_Toc129270989"/>
      <w:r w:rsidRPr="0012757B">
        <w:rPr>
          <w:rFonts w:cs="Segoe UI"/>
          <w:noProof/>
          <w:color w:val="002060"/>
        </w:rPr>
        <w:lastRenderedPageBreak/>
        <w:drawing>
          <wp:anchor distT="0" distB="0" distL="114300" distR="114300" simplePos="0" relativeHeight="251668480" behindDoc="1" locked="0" layoutInCell="1" allowOverlap="1" wp14:anchorId="3EA2F279" wp14:editId="0C3CEB45">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rPr>
          <w:rFonts w:cs="Segoe UI"/>
        </w:rPr>
        <w:t>Actual utilisation</w:t>
      </w:r>
      <w:bookmarkEnd w:id="27"/>
      <w:bookmarkEnd w:id="28"/>
    </w:p>
    <w:p w14:paraId="6174D27D" w14:textId="77777777" w:rsidR="002B6938" w:rsidRPr="0012757B" w:rsidRDefault="002B6938" w:rsidP="0084179A">
      <w:pPr>
        <w:rPr>
          <w:rFonts w:cs="Segoe UI"/>
          <w:lang w:val="en-GB"/>
        </w:rPr>
      </w:pPr>
      <w:r w:rsidRPr="0012757B">
        <w:rPr>
          <w:rFonts w:cs="Segoe UI"/>
          <w:lang w:val="en-GB"/>
        </w:rPr>
        <w:t>This table shows all circuit types in use and their actual utilisation after Out-of-Service, and un-numbered extensions and trunks are removed from the programmed counts.</w:t>
      </w:r>
    </w:p>
    <w:p w14:paraId="59BBF940" w14:textId="77777777" w:rsidR="0047395E" w:rsidRPr="0012757B" w:rsidRDefault="0047395E" w:rsidP="0084179A">
      <w:pPr>
        <w:rPr>
          <w:rFonts w:cs="Segoe UI"/>
          <w:lang w:val="en-GB"/>
        </w:rPr>
      </w:pPr>
    </w:p>
    <w:p w14:paraId="1B55DF0C" w14:textId="77777777" w:rsidR="0084179A" w:rsidRPr="0012757B"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12757B" w14:paraId="7162D018"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85A9E2F"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Circuit type</w:t>
            </w:r>
          </w:p>
        </w:tc>
        <w:tc>
          <w:tcPr>
            <w:tcW w:w="1140" w:type="dxa"/>
          </w:tcPr>
          <w:p w14:paraId="57734E35"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Capacity</w:t>
            </w:r>
          </w:p>
        </w:tc>
        <w:tc>
          <w:tcPr>
            <w:tcW w:w="1574" w:type="dxa"/>
          </w:tcPr>
          <w:p w14:paraId="7D8C3EFC"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Programmed</w:t>
            </w:r>
          </w:p>
        </w:tc>
        <w:tc>
          <w:tcPr>
            <w:tcW w:w="1111" w:type="dxa"/>
          </w:tcPr>
          <w:p w14:paraId="085953CB"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Out of Service</w:t>
            </w:r>
          </w:p>
        </w:tc>
        <w:tc>
          <w:tcPr>
            <w:tcW w:w="1380" w:type="dxa"/>
          </w:tcPr>
          <w:p w14:paraId="65F04B2A"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No Circuit ID</w:t>
            </w:r>
          </w:p>
        </w:tc>
        <w:tc>
          <w:tcPr>
            <w:tcW w:w="1257" w:type="dxa"/>
          </w:tcPr>
          <w:p w14:paraId="4E8081D8"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Utilised</w:t>
            </w:r>
          </w:p>
        </w:tc>
        <w:tc>
          <w:tcPr>
            <w:tcW w:w="2354" w:type="dxa"/>
          </w:tcPr>
          <w:p w14:paraId="3302116A"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Actual utilised</w:t>
            </w:r>
          </w:p>
        </w:tc>
      </w:tr>
      <w:tr w:rsidR="00136336" w:rsidRPr="0012757B" w14:paraId="3DF0FE9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6D61895"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Extns - Digital</w:t>
            </w:r>
          </w:p>
        </w:tc>
        <w:tc>
          <w:tcPr>
            <w:tcW w:w="1140" w:type="dxa"/>
          </w:tcPr>
          <w:p w14:paraId="0E7A13A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16</w:t>
            </w:r>
          </w:p>
        </w:tc>
        <w:tc>
          <w:tcPr>
            <w:tcW w:w="1574" w:type="dxa"/>
          </w:tcPr>
          <w:p w14:paraId="7C519DF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11</w:t>
            </w:r>
          </w:p>
          <w:p w14:paraId="622565C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68.75%</w:t>
            </w:r>
          </w:p>
        </w:tc>
        <w:tc>
          <w:tcPr>
            <w:tcW w:w="1111" w:type="dxa"/>
          </w:tcPr>
          <w:p w14:paraId="4FBDFF0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46ED557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19F43FE6"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p w14:paraId="4A441E9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1%</w:t>
            </w:r>
          </w:p>
        </w:tc>
        <w:tc>
          <w:tcPr>
            <w:tcW w:w="1257" w:type="dxa"/>
          </w:tcPr>
          <w:p w14:paraId="32565E0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68.75%</w:t>
            </w:r>
          </w:p>
        </w:tc>
        <w:tc>
          <w:tcPr>
            <w:tcW w:w="2354" w:type="dxa"/>
          </w:tcPr>
          <w:p w14:paraId="3660E2F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62.50% </w:t>
            </w:r>
          </w:p>
        </w:tc>
      </w:tr>
      <w:tr w:rsidR="00136336" w:rsidRPr="0012757B" w14:paraId="5F1B986F"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6162E7C7"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Extns - IP</w:t>
            </w:r>
          </w:p>
        </w:tc>
        <w:tc>
          <w:tcPr>
            <w:tcW w:w="1140" w:type="dxa"/>
          </w:tcPr>
          <w:p w14:paraId="2A6294B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375</w:t>
            </w:r>
          </w:p>
        </w:tc>
        <w:tc>
          <w:tcPr>
            <w:tcW w:w="1574" w:type="dxa"/>
          </w:tcPr>
          <w:p w14:paraId="22F0C92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280</w:t>
            </w:r>
          </w:p>
          <w:p w14:paraId="0A621412"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74.67%</w:t>
            </w:r>
          </w:p>
        </w:tc>
        <w:tc>
          <w:tcPr>
            <w:tcW w:w="1111" w:type="dxa"/>
          </w:tcPr>
          <w:p w14:paraId="6FA8B8C6"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36C573A6"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4FF27A8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w:t>
            </w:r>
          </w:p>
          <w:p w14:paraId="2454457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3%</w:t>
            </w:r>
          </w:p>
        </w:tc>
        <w:tc>
          <w:tcPr>
            <w:tcW w:w="1257" w:type="dxa"/>
          </w:tcPr>
          <w:p w14:paraId="4FFADD8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74.67%</w:t>
            </w:r>
          </w:p>
        </w:tc>
        <w:tc>
          <w:tcPr>
            <w:tcW w:w="2354" w:type="dxa"/>
          </w:tcPr>
          <w:p w14:paraId="6612177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73.87% </w:t>
            </w:r>
          </w:p>
        </w:tc>
      </w:tr>
      <w:tr w:rsidR="00136336" w:rsidRPr="0012757B" w14:paraId="651F7F0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0B3B07E"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Trunks - IP</w:t>
            </w:r>
          </w:p>
        </w:tc>
        <w:tc>
          <w:tcPr>
            <w:tcW w:w="1140" w:type="dxa"/>
          </w:tcPr>
          <w:p w14:paraId="4886A74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400</w:t>
            </w:r>
          </w:p>
        </w:tc>
        <w:tc>
          <w:tcPr>
            <w:tcW w:w="1574" w:type="dxa"/>
          </w:tcPr>
          <w:p w14:paraId="70CBBF3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p w14:paraId="5373367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0.50%</w:t>
            </w:r>
          </w:p>
        </w:tc>
        <w:tc>
          <w:tcPr>
            <w:tcW w:w="1111" w:type="dxa"/>
          </w:tcPr>
          <w:p w14:paraId="05FE11F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7F04A95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0.00 %</w:t>
            </w:r>
          </w:p>
        </w:tc>
        <w:tc>
          <w:tcPr>
            <w:tcW w:w="1380" w:type="dxa"/>
          </w:tcPr>
          <w:p w14:paraId="70E162A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w:t>
            </w:r>
          </w:p>
          <w:p w14:paraId="119321E6"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sz w:val="16"/>
                <w:szCs w:val="20"/>
                <w:lang w:val="en-GB"/>
              </w:rPr>
              <w:t>0%</w:t>
            </w:r>
          </w:p>
        </w:tc>
        <w:tc>
          <w:tcPr>
            <w:tcW w:w="1257" w:type="dxa"/>
          </w:tcPr>
          <w:p w14:paraId="54883E0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0.50%</w:t>
            </w:r>
          </w:p>
        </w:tc>
        <w:tc>
          <w:tcPr>
            <w:tcW w:w="2354" w:type="dxa"/>
          </w:tcPr>
          <w:p w14:paraId="09C1A68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0.00% </w:t>
            </w:r>
          </w:p>
        </w:tc>
      </w:tr>
    </w:tbl>
    <w:p w14:paraId="04585F60" w14:textId="77777777" w:rsidR="002B6938" w:rsidRPr="0012757B" w:rsidRDefault="002B6938" w:rsidP="002B6938">
      <w:pPr>
        <w:rPr>
          <w:rFonts w:cs="Segoe UI"/>
          <w:color w:val="1481AB" w:themeColor="accent1" w:themeShade="BF"/>
          <w:lang w:val="en-GB"/>
        </w:rPr>
      </w:pPr>
    </w:p>
    <w:p w14:paraId="4D4F8BB7" w14:textId="77777777" w:rsidR="002B6938" w:rsidRPr="0012757B" w:rsidRDefault="002B6938" w:rsidP="002B6938">
      <w:pPr>
        <w:rPr>
          <w:rFonts w:cs="Segoe UI"/>
          <w:color w:val="1481AB" w:themeColor="accent1" w:themeShade="BF"/>
          <w:lang w:val="en-GB"/>
        </w:rPr>
      </w:pPr>
    </w:p>
    <w:p w14:paraId="7FAFBAE7" w14:textId="77777777" w:rsidR="002B6938" w:rsidRPr="0012757B" w:rsidRDefault="0047395E" w:rsidP="002B6938">
      <w:pPr>
        <w:pStyle w:val="Heading2"/>
        <w:ind w:left="0" w:firstLine="0"/>
        <w:rPr>
          <w:rFonts w:cs="Segoe UI"/>
        </w:rPr>
      </w:pPr>
      <w:bookmarkStart w:id="29" w:name="_Toc100050572"/>
      <w:bookmarkStart w:id="30" w:name="_Toc129270990"/>
      <w:r w:rsidRPr="0012757B">
        <w:rPr>
          <w:noProof/>
        </w:rPr>
        <w:drawing>
          <wp:anchor distT="0" distB="0" distL="114300" distR="114300" simplePos="0" relativeHeight="251667456" behindDoc="1" locked="0" layoutInCell="1" allowOverlap="1" wp14:anchorId="181A6B58" wp14:editId="4894C810">
            <wp:simplePos x="0" y="0"/>
            <wp:positionH relativeFrom="column">
              <wp:posOffset>5760720</wp:posOffset>
            </wp:positionH>
            <wp:positionV relativeFrom="paragraph">
              <wp:posOffset>160020</wp:posOffset>
            </wp:positionV>
            <wp:extent cx="914528" cy="914528"/>
            <wp:effectExtent l="0" t="0" r="0" b="0"/>
            <wp:wrapTight wrapText="bothSides">
              <wp:wrapPolygon edited="0">
                <wp:start x="7200" y="0"/>
                <wp:lineTo x="4950" y="2700"/>
                <wp:lineTo x="3150" y="5400"/>
                <wp:lineTo x="1350" y="21150"/>
                <wp:lineTo x="19800" y="21150"/>
                <wp:lineTo x="20250" y="20250"/>
                <wp:lineTo x="18000" y="14400"/>
                <wp:lineTo x="18450" y="6750"/>
                <wp:lineTo x="15750" y="1800"/>
                <wp:lineTo x="13950" y="0"/>
                <wp:lineTo x="7200" y="0"/>
              </wp:wrapPolygon>
            </wp:wrapTight>
            <wp:docPr id="1073741825" name="Picture 107374182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073741825" descr="Icon  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12757B">
        <w:rPr>
          <w:rFonts w:cs="Segoe UI"/>
        </w:rPr>
        <w:t>Consoles</w:t>
      </w:r>
      <w:bookmarkEnd w:id="29"/>
      <w:bookmarkEnd w:id="30"/>
    </w:p>
    <w:p w14:paraId="13A21E71" w14:textId="77777777" w:rsidR="0047395E" w:rsidRPr="0012757B" w:rsidRDefault="0047395E" w:rsidP="0047395E">
      <w:pPr>
        <w:rPr>
          <w:lang w:val="en-GB"/>
        </w:rPr>
      </w:pPr>
    </w:p>
    <w:p w14:paraId="4D768587" w14:textId="77777777" w:rsidR="00C55837" w:rsidRPr="0012757B" w:rsidRDefault="002B6938" w:rsidP="0084179A">
      <w:pPr>
        <w:rPr>
          <w:rFonts w:cs="Segoe UI"/>
          <w:lang w:val="en-GB"/>
        </w:rPr>
      </w:pPr>
      <w:r w:rsidRPr="0012757B">
        <w:rPr>
          <w:rFonts w:cs="Segoe UI"/>
          <w:lang w:val="en-GB"/>
        </w:rPr>
        <w:t xml:space="preserve">There are </w:t>
      </w:r>
      <w:r w:rsidRPr="0012757B">
        <w:rPr>
          <w:rFonts w:cs="Segoe UI"/>
          <w:b/>
          <w:lang w:val="en-GB"/>
        </w:rPr>
        <w:t>7</w:t>
      </w:r>
      <w:r w:rsidRPr="0012757B">
        <w:rPr>
          <w:rFonts w:cs="Segoe UI"/>
          <w:lang w:val="en-GB"/>
        </w:rPr>
        <w:t xml:space="preserve"> console(s)</w:t>
      </w:r>
      <w:r w:rsidR="00D31C1C" w:rsidRPr="0012757B">
        <w:rPr>
          <w:rFonts w:cs="Segoe UI"/>
          <w:lang w:val="en-GB"/>
        </w:rPr>
        <w:t>*</w:t>
      </w:r>
      <w:r w:rsidRPr="0012757B">
        <w:rPr>
          <w:rFonts w:cs="Segoe UI"/>
          <w:lang w:val="en-GB"/>
        </w:rPr>
        <w:t xml:space="preserve"> programmed within the system.</w:t>
      </w:r>
      <w:r w:rsidR="00C55837" w:rsidRPr="0012757B">
        <w:rPr>
          <w:rFonts w:cs="Segoe UI"/>
          <w:lang w:val="en-GB"/>
        </w:rPr>
        <w:t xml:space="preserve"> </w:t>
      </w:r>
    </w:p>
    <w:p w14:paraId="56ED79E3" w14:textId="77777777" w:rsidR="00C55837" w:rsidRPr="0012757B" w:rsidRDefault="00C55837" w:rsidP="0084179A">
      <w:pPr>
        <w:rPr>
          <w:rFonts w:cs="Segoe UI"/>
          <w:lang w:val="en-GB"/>
        </w:rPr>
      </w:pPr>
    </w:p>
    <w:p w14:paraId="6F69DE3E" w14:textId="77777777" w:rsidR="002B6938" w:rsidRPr="0012757B" w:rsidRDefault="00D31C1C" w:rsidP="0084179A">
      <w:pPr>
        <w:rPr>
          <w:rFonts w:cs="Segoe UI"/>
          <w:i/>
          <w:iCs/>
          <w:lang w:val="en-GB"/>
        </w:rPr>
      </w:pPr>
      <w:r w:rsidRPr="0012757B">
        <w:rPr>
          <w:rFonts w:cs="Segoe UI"/>
          <w:i/>
          <w:iCs/>
          <w:lang w:val="en-GB"/>
        </w:rPr>
        <w:t>*</w:t>
      </w:r>
      <w:r w:rsidR="00C55837" w:rsidRPr="0012757B">
        <w:rPr>
          <w:rFonts w:cs="Segoe UI"/>
          <w:i/>
          <w:iCs/>
          <w:lang w:val="en-GB"/>
        </w:rPr>
        <w:t xml:space="preserve">Note: Not all vendors </w:t>
      </w:r>
      <w:r w:rsidR="003D361B" w:rsidRPr="0012757B">
        <w:rPr>
          <w:rFonts w:cs="Segoe UI"/>
          <w:i/>
          <w:iCs/>
          <w:lang w:val="en-GB"/>
        </w:rPr>
        <w:t xml:space="preserve">(e.g. Cisco) </w:t>
      </w:r>
      <w:r w:rsidR="00C55837" w:rsidRPr="0012757B">
        <w:rPr>
          <w:rFonts w:cs="Segoe UI"/>
          <w:i/>
          <w:iCs/>
          <w:lang w:val="en-GB"/>
        </w:rPr>
        <w:t>have a concept of ‘Consoles’</w:t>
      </w:r>
      <w:r w:rsidR="003D361B" w:rsidRPr="0012757B">
        <w:rPr>
          <w:rFonts w:cs="Segoe UI"/>
          <w:i/>
          <w:iCs/>
          <w:lang w:val="en-GB"/>
        </w:rPr>
        <w:t>, and instead use add-on button keypads to existing IP or Digital handsets.</w:t>
      </w:r>
    </w:p>
    <w:p w14:paraId="4B7FD620" w14:textId="77777777" w:rsidR="002B6938" w:rsidRPr="0012757B" w:rsidRDefault="002B6938" w:rsidP="002B6938">
      <w:pPr>
        <w:rPr>
          <w:rFonts w:cs="Segoe UI"/>
          <w:color w:val="1481AB" w:themeColor="accent1" w:themeShade="BF"/>
          <w:lang w:val="en-GB"/>
        </w:rPr>
      </w:pPr>
    </w:p>
    <w:p w14:paraId="02466F28" w14:textId="77777777" w:rsidR="00683D8F" w:rsidRPr="0012757B" w:rsidRDefault="00683D8F">
      <w:pPr>
        <w:rPr>
          <w:rFonts w:eastAsiaTheme="majorEastAsia" w:cs="Segoe UI"/>
          <w:color w:val="1481AB" w:themeColor="accent1" w:themeShade="BF"/>
          <w:sz w:val="32"/>
          <w:szCs w:val="36"/>
          <w:bdr w:val="none" w:sz="0" w:space="0" w:color="auto"/>
          <w:lang w:val="en-GB"/>
        </w:rPr>
      </w:pPr>
      <w:bookmarkStart w:id="31" w:name="_Toc100050573"/>
      <w:r w:rsidRPr="0012757B">
        <w:rPr>
          <w:rFonts w:cs="Segoe UI"/>
          <w:lang w:val="en-GB"/>
        </w:rPr>
        <w:br w:type="page"/>
      </w:r>
    </w:p>
    <w:p w14:paraId="632309BA" w14:textId="77777777" w:rsidR="002B6938" w:rsidRPr="0012757B" w:rsidRDefault="003757BE" w:rsidP="002B6938">
      <w:pPr>
        <w:pStyle w:val="Heading2"/>
        <w:ind w:left="0" w:firstLine="0"/>
        <w:rPr>
          <w:rFonts w:cs="Segoe UI"/>
        </w:rPr>
      </w:pPr>
      <w:bookmarkStart w:id="32" w:name="_Toc129270991"/>
      <w:r w:rsidRPr="0012757B">
        <w:rPr>
          <w:noProof/>
          <w:color w:val="002060"/>
        </w:rPr>
        <w:lastRenderedPageBreak/>
        <w:drawing>
          <wp:anchor distT="0" distB="0" distL="114300" distR="114300" simplePos="0" relativeHeight="251665408" behindDoc="1" locked="0" layoutInCell="1" allowOverlap="1" wp14:anchorId="0ECBF764" wp14:editId="41DE682E">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12757B">
        <w:rPr>
          <w:rFonts w:cs="Segoe UI"/>
        </w:rPr>
        <w:t>Extension Number (DN) Ranges</w:t>
      </w:r>
      <w:bookmarkEnd w:id="31"/>
      <w:bookmarkEnd w:id="32"/>
    </w:p>
    <w:p w14:paraId="52390741" w14:textId="77777777" w:rsidR="00D31C1C" w:rsidRPr="0012757B" w:rsidRDefault="004620CE" w:rsidP="00D31C1C">
      <w:pPr>
        <w:rPr>
          <w:lang w:val="en-GB"/>
        </w:rPr>
      </w:pPr>
      <w:r w:rsidRPr="0012757B">
        <w:rPr>
          <w:lang w:val="en-GB"/>
        </w:rPr>
        <w:t xml:space="preserve">This details </w:t>
      </w:r>
      <w:proofErr w:type="gramStart"/>
      <w:r w:rsidRPr="0012757B">
        <w:rPr>
          <w:lang w:val="en-GB"/>
        </w:rPr>
        <w:t>all of</w:t>
      </w:r>
      <w:proofErr w:type="gramEnd"/>
      <w:r w:rsidRPr="0012757B">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70D81B8E" w14:textId="77777777" w:rsidR="004620CE" w:rsidRPr="0012757B" w:rsidRDefault="004620CE" w:rsidP="004620CE">
      <w:pPr>
        <w:jc w:val="right"/>
        <w:rPr>
          <w:lang w:val="en-GB"/>
        </w:rPr>
      </w:pPr>
    </w:p>
    <w:p w14:paraId="2DA619B6" w14:textId="77777777" w:rsidR="004620CE" w:rsidRPr="0012757B"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12757B" w14:paraId="33772DE3"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8353029"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Prefix</w:t>
            </w:r>
          </w:p>
        </w:tc>
        <w:tc>
          <w:tcPr>
            <w:tcW w:w="1961" w:type="dxa"/>
          </w:tcPr>
          <w:p w14:paraId="0B8574F5"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Length</w:t>
            </w:r>
          </w:p>
        </w:tc>
        <w:tc>
          <w:tcPr>
            <w:tcW w:w="1934" w:type="dxa"/>
          </w:tcPr>
          <w:p w14:paraId="19E4893D"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Total allocated</w:t>
            </w:r>
          </w:p>
        </w:tc>
        <w:tc>
          <w:tcPr>
            <w:tcW w:w="1872" w:type="dxa"/>
          </w:tcPr>
          <w:p w14:paraId="6F719F68"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Start number</w:t>
            </w:r>
          </w:p>
        </w:tc>
        <w:tc>
          <w:tcPr>
            <w:tcW w:w="2410" w:type="dxa"/>
          </w:tcPr>
          <w:p w14:paraId="74FD4619"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End number</w:t>
            </w:r>
          </w:p>
        </w:tc>
      </w:tr>
      <w:tr w:rsidR="00136336" w:rsidRPr="0012757B" w14:paraId="61D3A8F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E281A3A"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0C4F970A" wp14:editId="64620471">
                  <wp:extent cx="171450" cy="114300"/>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10**</w:t>
            </w:r>
          </w:p>
        </w:tc>
        <w:tc>
          <w:tcPr>
            <w:tcW w:w="1961" w:type="dxa"/>
          </w:tcPr>
          <w:p w14:paraId="63832F2F" w14:textId="77777777" w:rsidR="002B6938" w:rsidRPr="0012757B"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1F514A87" wp14:editId="0CA4F0F7">
                  <wp:extent cx="152400" cy="152400"/>
                  <wp:effectExtent l="0" t="0" r="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4</w:t>
            </w:r>
          </w:p>
        </w:tc>
        <w:tc>
          <w:tcPr>
            <w:tcW w:w="1934" w:type="dxa"/>
          </w:tcPr>
          <w:p w14:paraId="3AB611B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66</w:t>
            </w:r>
          </w:p>
        </w:tc>
        <w:tc>
          <w:tcPr>
            <w:tcW w:w="1872" w:type="dxa"/>
          </w:tcPr>
          <w:p w14:paraId="75D1713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1000</w:t>
            </w:r>
          </w:p>
        </w:tc>
        <w:tc>
          <w:tcPr>
            <w:tcW w:w="2410" w:type="dxa"/>
          </w:tcPr>
          <w:p w14:paraId="7EF03FF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1076 </w:t>
            </w:r>
          </w:p>
        </w:tc>
      </w:tr>
      <w:tr w:rsidR="00136336" w:rsidRPr="0012757B" w14:paraId="75D5826C"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1007219F"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2EBCF7FE" wp14:editId="228290F5">
                  <wp:extent cx="171450" cy="114300"/>
                  <wp:effectExtent l="0" t="0" r="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11**</w:t>
            </w:r>
          </w:p>
        </w:tc>
        <w:tc>
          <w:tcPr>
            <w:tcW w:w="1961" w:type="dxa"/>
          </w:tcPr>
          <w:p w14:paraId="7CA18236" w14:textId="77777777" w:rsidR="002B6938" w:rsidRPr="0012757B"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05FFDE00" wp14:editId="43F4550E">
                  <wp:extent cx="152400" cy="152400"/>
                  <wp:effectExtent l="0" t="0" r="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4</w:t>
            </w:r>
          </w:p>
        </w:tc>
        <w:tc>
          <w:tcPr>
            <w:tcW w:w="1934" w:type="dxa"/>
          </w:tcPr>
          <w:p w14:paraId="5B0D4D5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1872" w:type="dxa"/>
          </w:tcPr>
          <w:p w14:paraId="285C3EC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1111</w:t>
            </w:r>
          </w:p>
        </w:tc>
        <w:tc>
          <w:tcPr>
            <w:tcW w:w="2410" w:type="dxa"/>
          </w:tcPr>
          <w:p w14:paraId="75E1E32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1120 </w:t>
            </w:r>
          </w:p>
        </w:tc>
      </w:tr>
      <w:tr w:rsidR="00136336" w:rsidRPr="0012757B" w14:paraId="2F9A0BC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AF96F49"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0F6FD6A0" wp14:editId="5089781D">
                  <wp:extent cx="171450" cy="114300"/>
                  <wp:effectExtent l="0" t="0" r="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20***</w:t>
            </w:r>
          </w:p>
        </w:tc>
        <w:tc>
          <w:tcPr>
            <w:tcW w:w="1961" w:type="dxa"/>
          </w:tcPr>
          <w:p w14:paraId="6E2EF558" w14:textId="77777777" w:rsidR="002B6938" w:rsidRPr="0012757B"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44D1CF05" wp14:editId="3FFFCE87">
                  <wp:extent cx="152400" cy="152400"/>
                  <wp:effectExtent l="0" t="0" r="0" b="0"/>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5</w:t>
            </w:r>
          </w:p>
        </w:tc>
        <w:tc>
          <w:tcPr>
            <w:tcW w:w="1934" w:type="dxa"/>
          </w:tcPr>
          <w:p w14:paraId="1A87292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1872" w:type="dxa"/>
          </w:tcPr>
          <w:p w14:paraId="4E42A47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20588</w:t>
            </w:r>
          </w:p>
        </w:tc>
        <w:tc>
          <w:tcPr>
            <w:tcW w:w="2410" w:type="dxa"/>
          </w:tcPr>
          <w:p w14:paraId="6DAD621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20588 </w:t>
            </w:r>
          </w:p>
        </w:tc>
      </w:tr>
      <w:tr w:rsidR="00136336" w:rsidRPr="0012757B" w14:paraId="7CBF4332"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3C22336"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53A2F778" wp14:editId="2DFC9C0C">
                  <wp:extent cx="171450" cy="1143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49***</w:t>
            </w:r>
          </w:p>
        </w:tc>
        <w:tc>
          <w:tcPr>
            <w:tcW w:w="1961" w:type="dxa"/>
          </w:tcPr>
          <w:p w14:paraId="09CDB3A0" w14:textId="77777777" w:rsidR="002B6938" w:rsidRPr="0012757B"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4EFB4FF3" wp14:editId="1A370415">
                  <wp:extent cx="152400" cy="152400"/>
                  <wp:effectExtent l="0" t="0" r="0" b="0"/>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5</w:t>
            </w:r>
          </w:p>
        </w:tc>
        <w:tc>
          <w:tcPr>
            <w:tcW w:w="1934" w:type="dxa"/>
          </w:tcPr>
          <w:p w14:paraId="3370AEE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206</w:t>
            </w:r>
          </w:p>
        </w:tc>
        <w:tc>
          <w:tcPr>
            <w:tcW w:w="1872" w:type="dxa"/>
          </w:tcPr>
          <w:p w14:paraId="04F2D37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49001</w:t>
            </w:r>
          </w:p>
        </w:tc>
        <w:tc>
          <w:tcPr>
            <w:tcW w:w="2410" w:type="dxa"/>
          </w:tcPr>
          <w:p w14:paraId="72A69C1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49660 </w:t>
            </w:r>
          </w:p>
        </w:tc>
      </w:tr>
      <w:tr w:rsidR="00136336" w:rsidRPr="0012757B" w14:paraId="18E0171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081C661"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4BA45532" wp14:editId="7A654883">
                  <wp:extent cx="171450" cy="114300"/>
                  <wp:effectExtent l="0" t="0" r="0" b="0"/>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81**</w:t>
            </w:r>
          </w:p>
        </w:tc>
        <w:tc>
          <w:tcPr>
            <w:tcW w:w="1961" w:type="dxa"/>
          </w:tcPr>
          <w:p w14:paraId="1DA462C3" w14:textId="77777777" w:rsidR="002B6938" w:rsidRPr="0012757B"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1A9BB244" wp14:editId="6212AB19">
                  <wp:extent cx="152400" cy="152400"/>
                  <wp:effectExtent l="0" t="0" r="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4</w:t>
            </w:r>
          </w:p>
        </w:tc>
        <w:tc>
          <w:tcPr>
            <w:tcW w:w="1934" w:type="dxa"/>
          </w:tcPr>
          <w:p w14:paraId="466D9F6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1872" w:type="dxa"/>
          </w:tcPr>
          <w:p w14:paraId="768997C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8123</w:t>
            </w:r>
          </w:p>
        </w:tc>
        <w:tc>
          <w:tcPr>
            <w:tcW w:w="2410" w:type="dxa"/>
          </w:tcPr>
          <w:p w14:paraId="179060D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8123 </w:t>
            </w:r>
          </w:p>
        </w:tc>
      </w:tr>
      <w:tr w:rsidR="00136336" w:rsidRPr="0012757B" w14:paraId="1137755D"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67E36270"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013ADA78" wp14:editId="49DBCEC9">
                  <wp:extent cx="171450" cy="114300"/>
                  <wp:effectExtent l="0" t="0" r="0" b="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81***</w:t>
            </w:r>
          </w:p>
        </w:tc>
        <w:tc>
          <w:tcPr>
            <w:tcW w:w="1961" w:type="dxa"/>
          </w:tcPr>
          <w:p w14:paraId="194457A7" w14:textId="77777777" w:rsidR="002B6938" w:rsidRPr="0012757B"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1098E0C5" wp14:editId="53F3AC26">
                  <wp:extent cx="152400" cy="152400"/>
                  <wp:effectExtent l="0" t="0" r="0" b="0"/>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5</w:t>
            </w:r>
          </w:p>
        </w:tc>
        <w:tc>
          <w:tcPr>
            <w:tcW w:w="1934" w:type="dxa"/>
          </w:tcPr>
          <w:p w14:paraId="6DE369E5"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1872" w:type="dxa"/>
          </w:tcPr>
          <w:p w14:paraId="48627A4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81009</w:t>
            </w:r>
          </w:p>
        </w:tc>
        <w:tc>
          <w:tcPr>
            <w:tcW w:w="2410" w:type="dxa"/>
          </w:tcPr>
          <w:p w14:paraId="04FA4BB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81010 </w:t>
            </w:r>
          </w:p>
        </w:tc>
      </w:tr>
      <w:tr w:rsidR="00136336" w:rsidRPr="0012757B" w14:paraId="29E7CC5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79E2803"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46200BB1" wp14:editId="566D4FA1">
                  <wp:extent cx="171450" cy="114300"/>
                  <wp:effectExtent l="0" t="0" r="0" b="0"/>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85***</w:t>
            </w:r>
          </w:p>
        </w:tc>
        <w:tc>
          <w:tcPr>
            <w:tcW w:w="1961" w:type="dxa"/>
          </w:tcPr>
          <w:p w14:paraId="2971A98C" w14:textId="77777777" w:rsidR="002B6938" w:rsidRPr="0012757B"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3A94B485" wp14:editId="75DE34C5">
                  <wp:extent cx="152400" cy="152400"/>
                  <wp:effectExtent l="0" t="0" r="0"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5</w:t>
            </w:r>
          </w:p>
        </w:tc>
        <w:tc>
          <w:tcPr>
            <w:tcW w:w="1934" w:type="dxa"/>
          </w:tcPr>
          <w:p w14:paraId="08822B0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1872" w:type="dxa"/>
          </w:tcPr>
          <w:p w14:paraId="04B8F30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85613</w:t>
            </w:r>
          </w:p>
        </w:tc>
        <w:tc>
          <w:tcPr>
            <w:tcW w:w="2410" w:type="dxa"/>
          </w:tcPr>
          <w:p w14:paraId="4650EED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85614 </w:t>
            </w:r>
          </w:p>
        </w:tc>
      </w:tr>
      <w:tr w:rsidR="00136336" w:rsidRPr="0012757B" w14:paraId="4F9F3BE6"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3C978A83"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689B5D54" wp14:editId="2B5851C8">
                  <wp:extent cx="171450" cy="114300"/>
                  <wp:effectExtent l="0" t="0" r="0" b="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86**</w:t>
            </w:r>
          </w:p>
        </w:tc>
        <w:tc>
          <w:tcPr>
            <w:tcW w:w="1961" w:type="dxa"/>
          </w:tcPr>
          <w:p w14:paraId="1CA99A0F" w14:textId="77777777" w:rsidR="002B6938" w:rsidRPr="0012757B"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76463F91" wp14:editId="00019CAF">
                  <wp:extent cx="152400" cy="152400"/>
                  <wp:effectExtent l="0" t="0" r="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4</w:t>
            </w:r>
          </w:p>
        </w:tc>
        <w:tc>
          <w:tcPr>
            <w:tcW w:w="1934" w:type="dxa"/>
          </w:tcPr>
          <w:p w14:paraId="3187FC74"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w:t>
            </w:r>
          </w:p>
        </w:tc>
        <w:tc>
          <w:tcPr>
            <w:tcW w:w="1872" w:type="dxa"/>
          </w:tcPr>
          <w:p w14:paraId="48ECC129"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8612</w:t>
            </w:r>
          </w:p>
        </w:tc>
        <w:tc>
          <w:tcPr>
            <w:tcW w:w="2410" w:type="dxa"/>
          </w:tcPr>
          <w:p w14:paraId="3DBB25A0"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8650 </w:t>
            </w:r>
          </w:p>
        </w:tc>
      </w:tr>
      <w:tr w:rsidR="00136336" w:rsidRPr="0012757B" w14:paraId="55EDA1A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AC9B90D" w14:textId="77777777" w:rsidR="002B6938" w:rsidRPr="0012757B" w:rsidRDefault="002B6938" w:rsidP="00CA4F1C">
            <w:pPr>
              <w:rPr>
                <w:rFonts w:cs="Segoe UI"/>
                <w:color w:val="1481AB" w:themeColor="accent1" w:themeShade="BF"/>
                <w:lang w:val="en-GB"/>
              </w:rPr>
            </w:pPr>
            <w:r w:rsidRPr="0012757B">
              <w:rPr>
                <w:rFonts w:cs="Segoe UI"/>
                <w:color w:val="1481AB" w:themeColor="accent1" w:themeShade="BF"/>
                <w:lang w:val="en-GB"/>
              </w:rPr>
              <w:t xml:space="preserve"> </w:t>
            </w:r>
            <w:r w:rsidR="00C84D0B" w:rsidRPr="0012757B">
              <w:rPr>
                <w:rFonts w:cs="Segoe UI"/>
                <w:noProof/>
                <w:color w:val="1481AB" w:themeColor="accent1" w:themeShade="BF"/>
                <w:lang w:val="en-GB"/>
              </w:rPr>
              <w:drawing>
                <wp:inline distT="0" distB="0" distL="0" distR="0" wp14:anchorId="58E4948E" wp14:editId="5423E128">
                  <wp:extent cx="171450" cy="114300"/>
                  <wp:effectExtent l="0" t="0" r="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lang w:val="en-GB"/>
              </w:rPr>
              <w:t xml:space="preserve"> 87***</w:t>
            </w:r>
          </w:p>
        </w:tc>
        <w:tc>
          <w:tcPr>
            <w:tcW w:w="1961" w:type="dxa"/>
          </w:tcPr>
          <w:p w14:paraId="17CD010A" w14:textId="77777777" w:rsidR="002B6938" w:rsidRPr="0012757B"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noProof/>
                <w:color w:val="1481AB" w:themeColor="accent1" w:themeShade="BF"/>
                <w:lang w:val="en-GB"/>
              </w:rPr>
              <w:drawing>
                <wp:inline distT="0" distB="0" distL="0" distR="0" wp14:anchorId="7F818D80" wp14:editId="281E5CC4">
                  <wp:extent cx="152400" cy="152400"/>
                  <wp:effectExtent l="0" t="0" r="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12757B">
              <w:rPr>
                <w:rFonts w:cs="Segoe UI"/>
                <w:color w:val="1481AB" w:themeColor="accent1" w:themeShade="BF"/>
                <w:lang w:val="en-GB"/>
              </w:rPr>
              <w:t xml:space="preserve"> 5</w:t>
            </w:r>
          </w:p>
        </w:tc>
        <w:tc>
          <w:tcPr>
            <w:tcW w:w="1934" w:type="dxa"/>
          </w:tcPr>
          <w:p w14:paraId="2EADA3E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1872" w:type="dxa"/>
          </w:tcPr>
          <w:p w14:paraId="567531B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87001</w:t>
            </w:r>
          </w:p>
        </w:tc>
        <w:tc>
          <w:tcPr>
            <w:tcW w:w="2410" w:type="dxa"/>
          </w:tcPr>
          <w:p w14:paraId="690091F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87002 </w:t>
            </w:r>
          </w:p>
        </w:tc>
      </w:tr>
    </w:tbl>
    <w:p w14:paraId="186052FA" w14:textId="77777777" w:rsidR="002B6938" w:rsidRPr="0012757B" w:rsidRDefault="002B6938" w:rsidP="002B6938">
      <w:pPr>
        <w:rPr>
          <w:rFonts w:cs="Segoe UI"/>
          <w:color w:val="1481AB" w:themeColor="accent1" w:themeShade="BF"/>
          <w:lang w:val="en-GB"/>
        </w:rPr>
      </w:pPr>
    </w:p>
    <w:p w14:paraId="425BEE3A" w14:textId="77777777" w:rsidR="00174E8B" w:rsidRPr="0012757B" w:rsidRDefault="00D31C1C" w:rsidP="00174E8B">
      <w:pPr>
        <w:pStyle w:val="ListParagraph"/>
        <w:numPr>
          <w:ilvl w:val="0"/>
          <w:numId w:val="6"/>
        </w:numPr>
        <w:rPr>
          <w:rFonts w:cs="Segoe UI"/>
          <w:color w:val="1481AB" w:themeColor="accent1" w:themeShade="BF"/>
          <w:lang w:val="en-GB"/>
        </w:rPr>
      </w:pPr>
      <w:r w:rsidRPr="0012757B">
        <w:rPr>
          <w:rFonts w:cs="Segoe UI"/>
          <w:color w:val="1481AB" w:themeColor="accent1" w:themeShade="BF"/>
          <w:szCs w:val="32"/>
          <w:lang w:val="en-GB"/>
        </w:rPr>
        <w:t>If you have extensions with different digit lengths, this can cause issues on a hosted voice solution, and should be reviewed prior to migration.</w:t>
      </w:r>
      <w:bookmarkStart w:id="33" w:name="_Toc100050574"/>
      <w:bookmarkStart w:id="34" w:name="_Toc129270992"/>
    </w:p>
    <w:p w14:paraId="5BCF03C1" w14:textId="77777777" w:rsidR="00174E8B" w:rsidRPr="0012757B" w:rsidRDefault="00174E8B" w:rsidP="00174E8B">
      <w:pPr>
        <w:rPr>
          <w:rFonts w:cs="Segoe UI"/>
          <w:b/>
          <w:bCs/>
          <w:color w:val="1481AB" w:themeColor="accent1" w:themeShade="BF"/>
          <w:szCs w:val="32"/>
          <w:lang w:val="en-GB"/>
        </w:rPr>
      </w:pPr>
    </w:p>
    <w:p w14:paraId="2FCFF767" w14:textId="77777777" w:rsidR="002B6938" w:rsidRPr="0012757B" w:rsidRDefault="0047395E" w:rsidP="00174E8B">
      <w:pPr>
        <w:pStyle w:val="Heading2"/>
        <w:rPr>
          <w:b/>
          <w:bCs/>
          <w:szCs w:val="32"/>
        </w:rPr>
      </w:pPr>
      <w:r w:rsidRPr="0012757B">
        <w:rPr>
          <w:noProof/>
        </w:rPr>
        <w:drawing>
          <wp:anchor distT="0" distB="0" distL="114300" distR="114300" simplePos="0" relativeHeight="251669504" behindDoc="1" locked="0" layoutInCell="1" allowOverlap="1" wp14:anchorId="2FD98905" wp14:editId="476A5909">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t>Handset Types</w:t>
      </w:r>
      <w:bookmarkEnd w:id="33"/>
      <w:bookmarkEnd w:id="34"/>
    </w:p>
    <w:p w14:paraId="585300A9" w14:textId="77777777" w:rsidR="0047395E" w:rsidRPr="0012757B" w:rsidRDefault="0047395E" w:rsidP="0047395E">
      <w:pPr>
        <w:rPr>
          <w:lang w:val="en-GB"/>
        </w:rPr>
      </w:pPr>
      <w:r w:rsidRPr="0012757B">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034D2FDC" w14:textId="77777777" w:rsidR="0047395E" w:rsidRPr="0012757B" w:rsidRDefault="0047395E" w:rsidP="0047395E">
      <w:pPr>
        <w:rPr>
          <w:lang w:val="en-GB"/>
        </w:rPr>
      </w:pPr>
    </w:p>
    <w:tbl>
      <w:tblPr>
        <w:tblStyle w:val="GridTable4-Accent6"/>
        <w:tblW w:w="0" w:type="auto"/>
        <w:tblLayout w:type="fixed"/>
        <w:tblLook w:val="04A0" w:firstRow="1" w:lastRow="0" w:firstColumn="1" w:lastColumn="0" w:noHBand="0" w:noVBand="1"/>
      </w:tblPr>
      <w:tblGrid>
        <w:gridCol w:w="1980"/>
        <w:gridCol w:w="1276"/>
        <w:gridCol w:w="1701"/>
        <w:gridCol w:w="5244"/>
      </w:tblGrid>
      <w:tr w:rsidR="00174E8B" w:rsidRPr="0012757B" w14:paraId="383B07B6"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31C3F1" w14:textId="77777777" w:rsidR="00174E8B" w:rsidRPr="0012757B" w:rsidRDefault="00174E8B" w:rsidP="00CA4F1C">
            <w:pPr>
              <w:rPr>
                <w:rFonts w:cs="Segoe UI"/>
                <w:color w:val="1481AB" w:themeColor="accent1" w:themeShade="BF"/>
                <w:lang w:val="en-GB"/>
              </w:rPr>
            </w:pPr>
            <w:r w:rsidRPr="0012757B">
              <w:rPr>
                <w:rFonts w:cs="Segoe UI"/>
                <w:color w:val="1481AB" w:themeColor="accent1" w:themeShade="BF"/>
                <w:lang w:val="en-GB"/>
              </w:rPr>
              <w:t>Handset</w:t>
            </w:r>
          </w:p>
        </w:tc>
        <w:tc>
          <w:tcPr>
            <w:tcW w:w="1276" w:type="dxa"/>
          </w:tcPr>
          <w:p w14:paraId="6736D728"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Model</w:t>
            </w:r>
          </w:p>
        </w:tc>
        <w:tc>
          <w:tcPr>
            <w:tcW w:w="1701" w:type="dxa"/>
          </w:tcPr>
          <w:p w14:paraId="3DE90BDF"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Programmed</w:t>
            </w:r>
          </w:p>
        </w:tc>
        <w:tc>
          <w:tcPr>
            <w:tcW w:w="5244" w:type="dxa"/>
          </w:tcPr>
          <w:p w14:paraId="30794AE5" w14:textId="77777777" w:rsidR="00174E8B" w:rsidRPr="0012757B" w:rsidRDefault="00174E8B"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Details</w:t>
            </w:r>
          </w:p>
        </w:tc>
      </w:tr>
      <w:tr w:rsidR="00174E8B" w:rsidRPr="0012757B" w14:paraId="2694831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A3A6C3"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5E68E67" wp14:editId="08F1E0FC">
                  <wp:extent cx="476250" cy="476250"/>
                  <wp:effectExtent l="0" t="0" r="0" b="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04151EB" w14:textId="77777777" w:rsidR="00174E8B" w:rsidRPr="0012757B" w:rsidRDefault="00174E8B" w:rsidP="00CA4F1C">
            <w:pPr>
              <w:rPr>
                <w:rFonts w:cs="Segoe UI"/>
                <w:color w:val="1481AB" w:themeColor="accent1" w:themeShade="BF"/>
                <w:lang w:val="en-GB"/>
              </w:rPr>
            </w:pPr>
          </w:p>
        </w:tc>
        <w:tc>
          <w:tcPr>
            <w:tcW w:w="1276" w:type="dxa"/>
          </w:tcPr>
          <w:p w14:paraId="44F07E5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5360IP</w:t>
            </w:r>
          </w:p>
        </w:tc>
        <w:tc>
          <w:tcPr>
            <w:tcW w:w="1701" w:type="dxa"/>
          </w:tcPr>
          <w:p w14:paraId="592C6F0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201</w:t>
            </w:r>
          </w:p>
        </w:tc>
        <w:tc>
          <w:tcPr>
            <w:tcW w:w="5244" w:type="dxa"/>
          </w:tcPr>
          <w:p w14:paraId="18AC570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5360 IP Phone represents the high end of the Mitel IP Phone range. The colour touch screen display offers instant and easy access to functions, </w:t>
            </w:r>
            <w:proofErr w:type="gramStart"/>
            <w:r w:rsidRPr="0012757B">
              <w:rPr>
                <w:rFonts w:cs="Segoe UI"/>
                <w:color w:val="1481AB" w:themeColor="accent1" w:themeShade="BF"/>
                <w:lang w:val="en-GB"/>
              </w:rPr>
              <w:t>contacts</w:t>
            </w:r>
            <w:proofErr w:type="gramEnd"/>
            <w:r w:rsidRPr="0012757B">
              <w:rPr>
                <w:rFonts w:cs="Segoe UI"/>
                <w:color w:val="1481AB" w:themeColor="accent1" w:themeShade="BF"/>
                <w:lang w:val="en-GB"/>
              </w:rPr>
              <w:t xml:space="preserve"> and applications for efficient use, whilst a host of hard function keys provide communication essentials such as hold, speaker and mute. </w:t>
            </w:r>
          </w:p>
        </w:tc>
      </w:tr>
      <w:tr w:rsidR="00174E8B" w:rsidRPr="0012757B" w14:paraId="05059DFF"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A74C186"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250D5AD" wp14:editId="3222152E">
                  <wp:extent cx="476250" cy="476250"/>
                  <wp:effectExtent l="0" t="0" r="0" b="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C30FACF" w14:textId="77777777" w:rsidR="00174E8B" w:rsidRPr="0012757B" w:rsidRDefault="00174E8B" w:rsidP="00CA4F1C">
            <w:pPr>
              <w:rPr>
                <w:rFonts w:cs="Segoe UI"/>
                <w:color w:val="1481AB" w:themeColor="accent1" w:themeShade="BF"/>
                <w:lang w:val="en-GB"/>
              </w:rPr>
            </w:pPr>
          </w:p>
        </w:tc>
        <w:tc>
          <w:tcPr>
            <w:tcW w:w="1276" w:type="dxa"/>
          </w:tcPr>
          <w:p w14:paraId="5E12BBD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4150</w:t>
            </w:r>
          </w:p>
        </w:tc>
        <w:tc>
          <w:tcPr>
            <w:tcW w:w="1701" w:type="dxa"/>
          </w:tcPr>
          <w:p w14:paraId="0FBC8BAF"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10</w:t>
            </w:r>
          </w:p>
        </w:tc>
        <w:tc>
          <w:tcPr>
            <w:tcW w:w="5244" w:type="dxa"/>
          </w:tcPr>
          <w:p w14:paraId="4F477FF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Digital DNIC Handset with </w:t>
            </w:r>
            <w:proofErr w:type="gramStart"/>
            <w:r w:rsidRPr="0012757B">
              <w:rPr>
                <w:rFonts w:cs="Segoe UI"/>
                <w:color w:val="1481AB" w:themeColor="accent1" w:themeShade="BF"/>
                <w:lang w:val="en-GB"/>
              </w:rPr>
              <w:t>4 line</w:t>
            </w:r>
            <w:proofErr w:type="gramEnd"/>
            <w:r w:rsidRPr="0012757B">
              <w:rPr>
                <w:rFonts w:cs="Segoe UI"/>
                <w:color w:val="1481AB" w:themeColor="accent1" w:themeShade="BF"/>
                <w:lang w:val="en-GB"/>
              </w:rPr>
              <w:t xml:space="preserve"> backlit touch-screen LCD display and 14 keys and backlight, 6 touchscreen soft keys. </w:t>
            </w:r>
          </w:p>
        </w:tc>
      </w:tr>
      <w:tr w:rsidR="00174E8B" w:rsidRPr="0012757B" w14:paraId="7EEDBB04"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8B02F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0935C8D" wp14:editId="73E9A540">
                  <wp:extent cx="476250" cy="476250"/>
                  <wp:effectExtent l="0" t="0" r="0" b="0"/>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6FED5CA" w14:textId="77777777" w:rsidR="00174E8B" w:rsidRPr="0012757B" w:rsidRDefault="00174E8B" w:rsidP="00CA4F1C">
            <w:pPr>
              <w:rPr>
                <w:rFonts w:cs="Segoe UI"/>
                <w:color w:val="1481AB" w:themeColor="accent1" w:themeShade="BF"/>
                <w:lang w:val="en-GB"/>
              </w:rPr>
            </w:pPr>
          </w:p>
        </w:tc>
        <w:tc>
          <w:tcPr>
            <w:tcW w:w="1276" w:type="dxa"/>
          </w:tcPr>
          <w:p w14:paraId="395C887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5312IP</w:t>
            </w:r>
          </w:p>
        </w:tc>
        <w:tc>
          <w:tcPr>
            <w:tcW w:w="1701" w:type="dxa"/>
          </w:tcPr>
          <w:p w14:paraId="2DEC0E2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w:t>
            </w:r>
          </w:p>
        </w:tc>
        <w:tc>
          <w:tcPr>
            <w:tcW w:w="5244" w:type="dxa"/>
          </w:tcPr>
          <w:p w14:paraId="53E7CE9A"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SIP DECT device. 1.8″, 128x160 display. Headset connection. </w:t>
            </w:r>
          </w:p>
        </w:tc>
      </w:tr>
      <w:tr w:rsidR="00174E8B" w:rsidRPr="0012757B" w14:paraId="08EA6A54"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012C76D4"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7481FF4" wp14:editId="34FEB93F">
                  <wp:extent cx="476250" cy="476250"/>
                  <wp:effectExtent l="0" t="0" r="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1D7458F" w14:textId="77777777" w:rsidR="00174E8B" w:rsidRPr="0012757B" w:rsidRDefault="00174E8B" w:rsidP="00CA4F1C">
            <w:pPr>
              <w:rPr>
                <w:rFonts w:cs="Segoe UI"/>
                <w:color w:val="1481AB" w:themeColor="accent1" w:themeShade="BF"/>
                <w:lang w:val="en-GB"/>
              </w:rPr>
            </w:pPr>
          </w:p>
        </w:tc>
        <w:tc>
          <w:tcPr>
            <w:tcW w:w="1276" w:type="dxa"/>
          </w:tcPr>
          <w:p w14:paraId="5A944EA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SIP USER</w:t>
            </w:r>
          </w:p>
        </w:tc>
        <w:tc>
          <w:tcPr>
            <w:tcW w:w="1701" w:type="dxa"/>
          </w:tcPr>
          <w:p w14:paraId="069B0C05"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w:t>
            </w:r>
          </w:p>
        </w:tc>
        <w:tc>
          <w:tcPr>
            <w:tcW w:w="5244" w:type="dxa"/>
          </w:tcPr>
          <w:p w14:paraId="0528CA6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Generic SIP Phone </w:t>
            </w:r>
          </w:p>
        </w:tc>
      </w:tr>
      <w:tr w:rsidR="00174E8B" w:rsidRPr="0012757B" w14:paraId="77C66B8E"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FDCAD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B15650E" wp14:editId="4D41E48C">
                  <wp:extent cx="476250" cy="476250"/>
                  <wp:effectExtent l="0" t="0" r="0"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A5C82E2" w14:textId="77777777" w:rsidR="00174E8B" w:rsidRPr="0012757B" w:rsidRDefault="00174E8B" w:rsidP="00CA4F1C">
            <w:pPr>
              <w:rPr>
                <w:rFonts w:cs="Segoe UI"/>
                <w:color w:val="1481AB" w:themeColor="accent1" w:themeShade="BF"/>
                <w:lang w:val="en-GB"/>
              </w:rPr>
            </w:pPr>
          </w:p>
        </w:tc>
        <w:tc>
          <w:tcPr>
            <w:tcW w:w="1276" w:type="dxa"/>
          </w:tcPr>
          <w:p w14:paraId="2A1608F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lastRenderedPageBreak/>
              <w:t>6940IP</w:t>
            </w:r>
          </w:p>
        </w:tc>
        <w:tc>
          <w:tcPr>
            <w:tcW w:w="1701" w:type="dxa"/>
          </w:tcPr>
          <w:p w14:paraId="2A61F48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w:t>
            </w:r>
          </w:p>
        </w:tc>
        <w:tc>
          <w:tcPr>
            <w:tcW w:w="5244" w:type="dxa"/>
          </w:tcPr>
          <w:p w14:paraId="0AEE6C8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6940 Advanced Desktop IP Phone. with a Maximum of 96 Lines 7' (800 x 480px) colour LCD touch display, </w:t>
            </w:r>
            <w:proofErr w:type="spellStart"/>
            <w:r w:rsidRPr="0012757B">
              <w:rPr>
                <w:rFonts w:cs="Segoe UI"/>
                <w:color w:val="1481AB" w:themeColor="accent1" w:themeShade="BF"/>
                <w:lang w:val="en-GB"/>
              </w:rPr>
              <w:t>MobileLink</w:t>
            </w:r>
            <w:proofErr w:type="spellEnd"/>
            <w:r w:rsidRPr="0012757B">
              <w:rPr>
                <w:rFonts w:cs="Segoe UI"/>
                <w:color w:val="1481AB" w:themeColor="accent1" w:themeShade="BF"/>
                <w:lang w:val="en-GB"/>
              </w:rPr>
              <w:t xml:space="preserve"> - Smartphone to </w:t>
            </w:r>
            <w:proofErr w:type="spellStart"/>
            <w:r w:rsidRPr="0012757B">
              <w:rPr>
                <w:rFonts w:cs="Segoe UI"/>
                <w:color w:val="1481AB" w:themeColor="accent1" w:themeShade="BF"/>
                <w:lang w:val="en-GB"/>
              </w:rPr>
              <w:t>deskphone</w:t>
            </w:r>
            <w:proofErr w:type="spellEnd"/>
            <w:r w:rsidRPr="0012757B">
              <w:rPr>
                <w:rFonts w:cs="Segoe UI"/>
                <w:color w:val="1481AB" w:themeColor="accent1" w:themeShade="BF"/>
                <w:lang w:val="en-GB"/>
              </w:rPr>
              <w:t xml:space="preserve"> </w:t>
            </w:r>
            <w:r w:rsidRPr="0012757B">
              <w:rPr>
                <w:rFonts w:cs="Segoe UI"/>
                <w:color w:val="1481AB" w:themeColor="accent1" w:themeShade="BF"/>
                <w:lang w:val="en-GB"/>
              </w:rPr>
              <w:lastRenderedPageBreak/>
              <w:t>integration, Mobile phone charging point, Embedded Bluetooth 4.1 technology, Cordless 'Speech optimised' (</w:t>
            </w:r>
            <w:proofErr w:type="gramStart"/>
            <w:r w:rsidRPr="0012757B">
              <w:rPr>
                <w:rFonts w:cs="Segoe UI"/>
                <w:color w:val="1481AB" w:themeColor="accent1" w:themeShade="BF"/>
                <w:lang w:val="en-GB"/>
              </w:rPr>
              <w:t>High Definition</w:t>
            </w:r>
            <w:proofErr w:type="gramEnd"/>
            <w:r w:rsidRPr="0012757B">
              <w:rPr>
                <w:rFonts w:cs="Segoe UI"/>
                <w:color w:val="1481AB" w:themeColor="accent1" w:themeShade="BF"/>
                <w:lang w:val="en-GB"/>
              </w:rPr>
              <w:t xml:space="preserve"> Audio) handset, Enhanced full-Duplex speakerphone, 6 context sensitive keys </w:t>
            </w:r>
          </w:p>
        </w:tc>
      </w:tr>
      <w:tr w:rsidR="00174E8B" w:rsidRPr="0012757B" w14:paraId="537253E9"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21911BD"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1CDCE6D7" wp14:editId="1668CB09">
                  <wp:extent cx="476250" cy="476250"/>
                  <wp:effectExtent l="0" t="0" r="0" b="0"/>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6CA298B" w14:textId="77777777" w:rsidR="00174E8B" w:rsidRPr="0012757B" w:rsidRDefault="00174E8B" w:rsidP="00CA4F1C">
            <w:pPr>
              <w:rPr>
                <w:rFonts w:cs="Segoe UI"/>
                <w:color w:val="1481AB" w:themeColor="accent1" w:themeShade="BF"/>
                <w:lang w:val="en-GB"/>
              </w:rPr>
            </w:pPr>
          </w:p>
        </w:tc>
        <w:tc>
          <w:tcPr>
            <w:tcW w:w="1276" w:type="dxa"/>
          </w:tcPr>
          <w:p w14:paraId="74A8A7F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6920IP</w:t>
            </w:r>
          </w:p>
        </w:tc>
        <w:tc>
          <w:tcPr>
            <w:tcW w:w="1701" w:type="dxa"/>
          </w:tcPr>
          <w:p w14:paraId="053F985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w:t>
            </w:r>
          </w:p>
        </w:tc>
        <w:tc>
          <w:tcPr>
            <w:tcW w:w="5244" w:type="dxa"/>
          </w:tcPr>
          <w:p w14:paraId="73C4796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6920 Desktop IP phone with a 3.5' QVGA </w:t>
            </w:r>
            <w:proofErr w:type="spellStart"/>
            <w:r w:rsidRPr="0012757B">
              <w:rPr>
                <w:rFonts w:cs="Segoe UI"/>
                <w:color w:val="1481AB" w:themeColor="accent1" w:themeShade="BF"/>
                <w:lang w:val="en-GB"/>
              </w:rPr>
              <w:t>color</w:t>
            </w:r>
            <w:proofErr w:type="spellEnd"/>
            <w:r w:rsidRPr="0012757B">
              <w:rPr>
                <w:rFonts w:cs="Segoe UI"/>
                <w:color w:val="1481AB" w:themeColor="accent1" w:themeShade="BF"/>
                <w:lang w:val="en-GB"/>
              </w:rPr>
              <w:t xml:space="preserve"> display: 320x240 pixel, HD full duplex sound, 6 keys, USB port, EHS / DHSG headphone jack and 2 Gigabit Ethernet ports with PoE </w:t>
            </w:r>
          </w:p>
        </w:tc>
      </w:tr>
      <w:tr w:rsidR="00174E8B" w:rsidRPr="0012757B" w14:paraId="758E1337"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09F64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FDCCC0E" wp14:editId="548D2B66">
                  <wp:extent cx="476250" cy="476250"/>
                  <wp:effectExtent l="0" t="0" r="0"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D39B318" w14:textId="77777777" w:rsidR="00174E8B" w:rsidRPr="0012757B" w:rsidRDefault="00174E8B" w:rsidP="00CA4F1C">
            <w:pPr>
              <w:rPr>
                <w:rFonts w:cs="Segoe UI"/>
                <w:color w:val="1481AB" w:themeColor="accent1" w:themeShade="BF"/>
                <w:lang w:val="en-GB"/>
              </w:rPr>
            </w:pPr>
          </w:p>
        </w:tc>
        <w:tc>
          <w:tcPr>
            <w:tcW w:w="1276" w:type="dxa"/>
          </w:tcPr>
          <w:p w14:paraId="59988D7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MIVOICE BUSINESS CONSOLE</w:t>
            </w:r>
          </w:p>
        </w:tc>
        <w:tc>
          <w:tcPr>
            <w:tcW w:w="1701" w:type="dxa"/>
          </w:tcPr>
          <w:p w14:paraId="4C78D24B"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3</w:t>
            </w:r>
          </w:p>
        </w:tc>
        <w:tc>
          <w:tcPr>
            <w:tcW w:w="5244" w:type="dxa"/>
          </w:tcPr>
          <w:p w14:paraId="522877F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Basic Analog 2-Wire/POTS Handset. No further detail available. </w:t>
            </w:r>
          </w:p>
        </w:tc>
      </w:tr>
      <w:tr w:rsidR="00174E8B" w:rsidRPr="0012757B" w14:paraId="75B17646"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66842DCC"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6C6BAB3" wp14:editId="3D5C3BA4">
                  <wp:extent cx="476250" cy="476250"/>
                  <wp:effectExtent l="0" t="0" r="0" b="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7DDDF05" w14:textId="77777777" w:rsidR="00174E8B" w:rsidRPr="0012757B" w:rsidRDefault="00174E8B" w:rsidP="00CA4F1C">
            <w:pPr>
              <w:rPr>
                <w:rFonts w:cs="Segoe UI"/>
                <w:color w:val="1481AB" w:themeColor="accent1" w:themeShade="BF"/>
                <w:lang w:val="en-GB"/>
              </w:rPr>
            </w:pPr>
          </w:p>
        </w:tc>
        <w:tc>
          <w:tcPr>
            <w:tcW w:w="1276" w:type="dxa"/>
          </w:tcPr>
          <w:p w14:paraId="15C1C2F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6930IP</w:t>
            </w:r>
          </w:p>
        </w:tc>
        <w:tc>
          <w:tcPr>
            <w:tcW w:w="1701" w:type="dxa"/>
          </w:tcPr>
          <w:p w14:paraId="456088C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236BB2A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6930 Desktop IP </w:t>
            </w:r>
            <w:proofErr w:type="gramStart"/>
            <w:r w:rsidRPr="0012757B">
              <w:rPr>
                <w:rFonts w:cs="Segoe UI"/>
                <w:color w:val="1481AB" w:themeColor="accent1" w:themeShade="BF"/>
                <w:lang w:val="en-GB"/>
              </w:rPr>
              <w:t>4.3 inch</w:t>
            </w:r>
            <w:proofErr w:type="gramEnd"/>
            <w:r w:rsidRPr="0012757B">
              <w:rPr>
                <w:rFonts w:cs="Segoe UI"/>
                <w:color w:val="1481AB" w:themeColor="accent1" w:themeShade="BF"/>
                <w:lang w:val="en-GB"/>
              </w:rPr>
              <w:t xml:space="preserve"> 480 x 272 pixel colour display, Bluetooth 4.1, Mobile Integration through Mobile Link, USB charging point for mobile phones, 12 keys, 5 Context sensitive soft keys, Speech optimised corded handset, Enhanced full duplex speaker phone, USB port for headsets and accessories, 2 Gigabit Ethernet ports with PoE, Dual 10/100/1000 Mbps Ethernet ports (LAN or PC) </w:t>
            </w:r>
          </w:p>
        </w:tc>
      </w:tr>
      <w:tr w:rsidR="00174E8B" w:rsidRPr="0012757B" w14:paraId="285A853D"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1351D1"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D7C252B" wp14:editId="4EAAD99B">
                  <wp:extent cx="476250" cy="476250"/>
                  <wp:effectExtent l="0" t="0" r="0" b="0"/>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4369877" w14:textId="77777777" w:rsidR="00174E8B" w:rsidRPr="0012757B" w:rsidRDefault="00174E8B" w:rsidP="00CA4F1C">
            <w:pPr>
              <w:rPr>
                <w:rFonts w:cs="Segoe UI"/>
                <w:color w:val="1481AB" w:themeColor="accent1" w:themeShade="BF"/>
                <w:lang w:val="en-GB"/>
              </w:rPr>
            </w:pPr>
          </w:p>
        </w:tc>
        <w:tc>
          <w:tcPr>
            <w:tcW w:w="1276" w:type="dxa"/>
          </w:tcPr>
          <w:p w14:paraId="1D83E96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SC1000IP/SC2000IP</w:t>
            </w:r>
          </w:p>
        </w:tc>
        <w:tc>
          <w:tcPr>
            <w:tcW w:w="1701" w:type="dxa"/>
          </w:tcPr>
          <w:p w14:paraId="689D8B3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7EF2169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Superset </w:t>
            </w:r>
            <w:proofErr w:type="spellStart"/>
            <w:r w:rsidRPr="0012757B">
              <w:rPr>
                <w:rFonts w:cs="Segoe UI"/>
                <w:color w:val="1481AB" w:themeColor="accent1" w:themeShade="BF"/>
                <w:lang w:val="en-GB"/>
              </w:rPr>
              <w:t>Superconsole</w:t>
            </w:r>
            <w:proofErr w:type="spellEnd"/>
            <w:r w:rsidRPr="0012757B">
              <w:rPr>
                <w:rFonts w:cs="Segoe UI"/>
                <w:color w:val="1481AB" w:themeColor="accent1" w:themeShade="BF"/>
                <w:lang w:val="en-GB"/>
              </w:rPr>
              <w:t xml:space="preserve"> 2000 is an attendant console that is compatible with the Mitel SX-2000 system. Digital DNIC Switchboard Console with LCD display and multiple hold keys + CDE. </w:t>
            </w:r>
          </w:p>
        </w:tc>
      </w:tr>
      <w:tr w:rsidR="00174E8B" w:rsidRPr="0012757B" w14:paraId="344C27F2"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33B646E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B6AFA3C" wp14:editId="646CCF5E">
                  <wp:extent cx="476250" cy="476250"/>
                  <wp:effectExtent l="0" t="0" r="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2CB12A3" w14:textId="77777777" w:rsidR="00174E8B" w:rsidRPr="0012757B" w:rsidRDefault="00174E8B" w:rsidP="00CA4F1C">
            <w:pPr>
              <w:rPr>
                <w:rFonts w:cs="Segoe UI"/>
                <w:color w:val="1481AB" w:themeColor="accent1" w:themeShade="BF"/>
                <w:lang w:val="en-GB"/>
              </w:rPr>
            </w:pPr>
          </w:p>
        </w:tc>
        <w:tc>
          <w:tcPr>
            <w:tcW w:w="1276" w:type="dxa"/>
          </w:tcPr>
          <w:p w14:paraId="7396E7A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SC5540IP</w:t>
            </w:r>
          </w:p>
        </w:tc>
        <w:tc>
          <w:tcPr>
            <w:tcW w:w="1701" w:type="dxa"/>
          </w:tcPr>
          <w:p w14:paraId="7F42F0C6"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461BD1C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Super Console 5540 IP Operator Console. 4 </w:t>
            </w:r>
            <w:proofErr w:type="gramStart"/>
            <w:r w:rsidRPr="0012757B">
              <w:rPr>
                <w:rFonts w:cs="Segoe UI"/>
                <w:color w:val="1481AB" w:themeColor="accent1" w:themeShade="BF"/>
                <w:lang w:val="en-GB"/>
              </w:rPr>
              <w:t>line</w:t>
            </w:r>
            <w:proofErr w:type="gramEnd"/>
            <w:r w:rsidRPr="0012757B">
              <w:rPr>
                <w:rFonts w:cs="Segoe UI"/>
                <w:color w:val="1481AB" w:themeColor="accent1" w:themeShade="BF"/>
                <w:lang w:val="en-GB"/>
              </w:rPr>
              <w:t xml:space="preserve">, 80 char backlit display. 14 fixed function, 10 attendant softkeys, 2 headset / handset jacks, Hospitality features including room status, guest telephony privileges, and automatic wake-up calls, 10 soft keys. </w:t>
            </w:r>
          </w:p>
        </w:tc>
      </w:tr>
      <w:tr w:rsidR="00174E8B" w:rsidRPr="0012757B" w14:paraId="3AC942F6"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54887"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2F6F8C8" wp14:editId="4A34BE14">
                  <wp:extent cx="476250" cy="476250"/>
                  <wp:effectExtent l="0" t="0" r="0" b="0"/>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7DC462D" w14:textId="77777777" w:rsidR="00174E8B" w:rsidRPr="0012757B" w:rsidRDefault="00174E8B" w:rsidP="00CA4F1C">
            <w:pPr>
              <w:rPr>
                <w:rFonts w:cs="Segoe UI"/>
                <w:color w:val="1481AB" w:themeColor="accent1" w:themeShade="BF"/>
                <w:lang w:val="en-GB"/>
              </w:rPr>
            </w:pPr>
          </w:p>
        </w:tc>
        <w:tc>
          <w:tcPr>
            <w:tcW w:w="1276" w:type="dxa"/>
          </w:tcPr>
          <w:p w14:paraId="487CEBB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5603SIP</w:t>
            </w:r>
          </w:p>
        </w:tc>
        <w:tc>
          <w:tcPr>
            <w:tcW w:w="1701" w:type="dxa"/>
          </w:tcPr>
          <w:p w14:paraId="7B6C7EC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0C47D52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wireless mobile IP telephone. Mono Screen, Customisable Graphical User Interface, 18 Languages (One Customisable), 3 soft keys, 9 hot keys, multi-function button </w:t>
            </w:r>
          </w:p>
        </w:tc>
      </w:tr>
      <w:tr w:rsidR="00174E8B" w:rsidRPr="0012757B" w14:paraId="74D1E64A"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561AB2A1"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56AC0DB" wp14:editId="6F1D1829">
                  <wp:extent cx="476250" cy="476250"/>
                  <wp:effectExtent l="0" t="0" r="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943AD78" w14:textId="77777777" w:rsidR="00174E8B" w:rsidRPr="0012757B" w:rsidRDefault="00174E8B" w:rsidP="00CA4F1C">
            <w:pPr>
              <w:rPr>
                <w:rFonts w:cs="Segoe UI"/>
                <w:color w:val="1481AB" w:themeColor="accent1" w:themeShade="BF"/>
                <w:lang w:val="en-GB"/>
              </w:rPr>
            </w:pPr>
          </w:p>
        </w:tc>
        <w:tc>
          <w:tcPr>
            <w:tcW w:w="1276" w:type="dxa"/>
          </w:tcPr>
          <w:p w14:paraId="1462AC6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5604SIP</w:t>
            </w:r>
          </w:p>
        </w:tc>
        <w:tc>
          <w:tcPr>
            <w:tcW w:w="1701" w:type="dxa"/>
          </w:tcPr>
          <w:p w14:paraId="287D0D7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607B49F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wireless mobile IP telephone. </w:t>
            </w:r>
            <w:proofErr w:type="gramStart"/>
            <w:r w:rsidRPr="0012757B">
              <w:rPr>
                <w:rFonts w:cs="Segoe UI"/>
                <w:color w:val="1481AB" w:themeColor="accent1" w:themeShade="BF"/>
                <w:lang w:val="en-GB"/>
              </w:rPr>
              <w:t>Moister  and</w:t>
            </w:r>
            <w:proofErr w:type="gramEnd"/>
            <w:r w:rsidRPr="0012757B">
              <w:rPr>
                <w:rFonts w:cs="Segoe UI"/>
                <w:color w:val="1481AB" w:themeColor="accent1" w:themeShade="BF"/>
                <w:lang w:val="en-GB"/>
              </w:rPr>
              <w:t xml:space="preserve">  solvent resistant (IP44 Classified) Customisable Graphical User Interface, Colour Screen, 18 Languages (One Customisable), 3 soft keys, 9 hot keys, multi-function button, Message capable (Send / Receive / Acknowledge), Swappable battery pack </w:t>
            </w:r>
          </w:p>
        </w:tc>
      </w:tr>
      <w:tr w:rsidR="00174E8B" w:rsidRPr="0012757B" w14:paraId="7AB8B7E8"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7CA95B"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DEEB00B" wp14:editId="38E473E2">
                  <wp:extent cx="476250" cy="476250"/>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079E74B" w14:textId="77777777" w:rsidR="00174E8B" w:rsidRPr="0012757B" w:rsidRDefault="00174E8B" w:rsidP="00CA4F1C">
            <w:pPr>
              <w:rPr>
                <w:rFonts w:cs="Segoe UI"/>
                <w:color w:val="1481AB" w:themeColor="accent1" w:themeShade="BF"/>
                <w:lang w:val="en-GB"/>
              </w:rPr>
            </w:pPr>
          </w:p>
        </w:tc>
        <w:tc>
          <w:tcPr>
            <w:tcW w:w="1276" w:type="dxa"/>
          </w:tcPr>
          <w:p w14:paraId="6FAAFCEA"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5340EIP</w:t>
            </w:r>
          </w:p>
        </w:tc>
        <w:tc>
          <w:tcPr>
            <w:tcW w:w="1701" w:type="dxa"/>
          </w:tcPr>
          <w:p w14:paraId="0DB5809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0712E3C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Large backlit graphics display (160 x 320) with auto dimming. 48 (3 x 16 keys). Wideband Audio Support ¹ ships with a wideband handset (7kz) standard. Peripherals and modules support: Line Interface Module, IP Conference Unit, Cordless (DECT) Accessories, Wireless LAN Stand, Gigabit Ethernet Stand. 6 context-sensitive softkeys for intuitive feature access. HTML Desktop Toolkit included for Applications development. Browser-based Desktop Tool for easy user programming and key </w:t>
            </w:r>
            <w:proofErr w:type="spellStart"/>
            <w:r w:rsidRPr="0012757B">
              <w:rPr>
                <w:rFonts w:cs="Segoe UI"/>
                <w:color w:val="1481AB" w:themeColor="accent1" w:themeShade="BF"/>
                <w:lang w:val="en-GB"/>
              </w:rPr>
              <w:t>labeling</w:t>
            </w:r>
            <w:proofErr w:type="spellEnd"/>
            <w:r w:rsidRPr="0012757B">
              <w:rPr>
                <w:rFonts w:cs="Segoe UI"/>
                <w:color w:val="1481AB" w:themeColor="accent1" w:themeShade="BF"/>
                <w:lang w:val="en-GB"/>
              </w:rPr>
              <w:t xml:space="preserve">. Dual mode phone: support for SIP and MiNET protocols. Handsfree speakerphone operation (full duplex). Dual port IP phone (10/100 Mb integrated Ethernet switch). with </w:t>
            </w:r>
            <w:r w:rsidRPr="0012757B">
              <w:rPr>
                <w:rFonts w:cs="Segoe UI"/>
                <w:color w:val="1481AB" w:themeColor="accent1" w:themeShade="BF"/>
                <w:lang w:val="en-GB"/>
              </w:rPr>
              <w:lastRenderedPageBreak/>
              <w:t xml:space="preserve">IEEE 802.1p/q for Voice Quality of Service. Designed for power </w:t>
            </w:r>
            <w:proofErr w:type="gramStart"/>
            <w:r w:rsidRPr="0012757B">
              <w:rPr>
                <w:rFonts w:cs="Segoe UI"/>
                <w:color w:val="1481AB" w:themeColor="accent1" w:themeShade="BF"/>
                <w:lang w:val="en-GB"/>
              </w:rPr>
              <w:t>conservation:</w:t>
            </w:r>
            <w:proofErr w:type="gramEnd"/>
            <w:r w:rsidRPr="0012757B">
              <w:rPr>
                <w:rFonts w:cs="Segoe UI"/>
                <w:color w:val="1481AB" w:themeColor="accent1" w:themeShade="BF"/>
                <w:lang w:val="en-GB"/>
              </w:rPr>
              <w:t xml:space="preserve"> reduces power consumption for overall energy </w:t>
            </w:r>
            <w:proofErr w:type="spellStart"/>
            <w:r w:rsidRPr="0012757B">
              <w:rPr>
                <w:rFonts w:cs="Segoe UI"/>
                <w:color w:val="1481AB" w:themeColor="accent1" w:themeShade="BF"/>
                <w:lang w:val="en-GB"/>
              </w:rPr>
              <w:t>savingsÓ</w:t>
            </w:r>
            <w:proofErr w:type="spellEnd"/>
            <w:r w:rsidRPr="0012757B">
              <w:rPr>
                <w:rFonts w:cs="Segoe UI"/>
                <w:color w:val="1481AB" w:themeColor="accent1" w:themeShade="BF"/>
                <w:lang w:val="en-GB"/>
              </w:rPr>
              <w:t xml:space="preserve"> plus many more features and capabilities. software release: minimum 3300 ICP - Rel. 8.0 UR1. with SIP, 802.3af, 802.1p/q </w:t>
            </w:r>
          </w:p>
        </w:tc>
      </w:tr>
      <w:tr w:rsidR="00174E8B" w:rsidRPr="0012757B" w14:paraId="72C2B0C6"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B743A17"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2F3E6F6F" wp14:editId="0945AFFF">
                  <wp:extent cx="476250" cy="476250"/>
                  <wp:effectExtent l="0" t="0" r="0" b="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4E5531B" w14:textId="77777777" w:rsidR="00174E8B" w:rsidRPr="0012757B" w:rsidRDefault="00174E8B" w:rsidP="00CA4F1C">
            <w:pPr>
              <w:rPr>
                <w:rFonts w:cs="Segoe UI"/>
                <w:color w:val="1481AB" w:themeColor="accent1" w:themeShade="BF"/>
                <w:lang w:val="en-GB"/>
              </w:rPr>
            </w:pPr>
          </w:p>
        </w:tc>
        <w:tc>
          <w:tcPr>
            <w:tcW w:w="1276" w:type="dxa"/>
          </w:tcPr>
          <w:p w14:paraId="7CB208F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5340IP</w:t>
            </w:r>
          </w:p>
        </w:tc>
        <w:tc>
          <w:tcPr>
            <w:tcW w:w="1701" w:type="dxa"/>
          </w:tcPr>
          <w:p w14:paraId="550F345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2</w:t>
            </w:r>
          </w:p>
        </w:tc>
        <w:tc>
          <w:tcPr>
            <w:tcW w:w="5244" w:type="dxa"/>
          </w:tcPr>
          <w:p w14:paraId="4356C4A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Large backlit graphics display (160 x 320) with auto dimming. 48 (3 x 16 keys). Wideband Audio Support ¹ ships with a wideband handset (7kz) standard. Peripherals and modules support: Line Interface Module, IP Conference Unit, Cordless (DECT) Accessories, Wireless LAN Stand, Gigabit Ethernet Stand. 6 context-sensitive softkeys for intuitive feature access. HTML Desktop Toolkit included for Applications development. Browser-based Desktop Tool for easy user programming and key </w:t>
            </w:r>
            <w:proofErr w:type="spellStart"/>
            <w:r w:rsidRPr="0012757B">
              <w:rPr>
                <w:rFonts w:cs="Segoe UI"/>
                <w:color w:val="1481AB" w:themeColor="accent1" w:themeShade="BF"/>
                <w:lang w:val="en-GB"/>
              </w:rPr>
              <w:t>labeling</w:t>
            </w:r>
            <w:proofErr w:type="spellEnd"/>
            <w:r w:rsidRPr="0012757B">
              <w:rPr>
                <w:rFonts w:cs="Segoe UI"/>
                <w:color w:val="1481AB" w:themeColor="accent1" w:themeShade="BF"/>
                <w:lang w:val="en-GB"/>
              </w:rPr>
              <w:t xml:space="preserve">. Dual mode phone: support for SIP and MiNET protocols. Handsfree speakerphone operation (full duplex). Dual port IP phone (10/100 Mb integrated Ethernet switch). with IEEE 802.1p/q for Voice Quality of Service. Designed for power </w:t>
            </w:r>
            <w:proofErr w:type="gramStart"/>
            <w:r w:rsidRPr="0012757B">
              <w:rPr>
                <w:rFonts w:cs="Segoe UI"/>
                <w:color w:val="1481AB" w:themeColor="accent1" w:themeShade="BF"/>
                <w:lang w:val="en-GB"/>
              </w:rPr>
              <w:t>conservation:</w:t>
            </w:r>
            <w:proofErr w:type="gramEnd"/>
            <w:r w:rsidRPr="0012757B">
              <w:rPr>
                <w:rFonts w:cs="Segoe UI"/>
                <w:color w:val="1481AB" w:themeColor="accent1" w:themeShade="BF"/>
                <w:lang w:val="en-GB"/>
              </w:rPr>
              <w:t xml:space="preserve"> reduces power consumption for overall energy </w:t>
            </w:r>
            <w:proofErr w:type="spellStart"/>
            <w:r w:rsidRPr="0012757B">
              <w:rPr>
                <w:rFonts w:cs="Segoe UI"/>
                <w:color w:val="1481AB" w:themeColor="accent1" w:themeShade="BF"/>
                <w:lang w:val="en-GB"/>
              </w:rPr>
              <w:t>savingsÓ</w:t>
            </w:r>
            <w:proofErr w:type="spellEnd"/>
            <w:r w:rsidRPr="0012757B">
              <w:rPr>
                <w:rFonts w:cs="Segoe UI"/>
                <w:color w:val="1481AB" w:themeColor="accent1" w:themeShade="BF"/>
                <w:lang w:val="en-GB"/>
              </w:rPr>
              <w:t xml:space="preserve"> plus many more features and capabilities. software release: minimum 3300 ICP - Rel. 8.0 UR1. with SIP, 802.3af, 802.1p/q </w:t>
            </w:r>
          </w:p>
        </w:tc>
      </w:tr>
      <w:tr w:rsidR="00174E8B" w:rsidRPr="0012757B" w14:paraId="175E4683"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049D0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17D85BA" wp14:editId="57802455">
                  <wp:extent cx="476250" cy="476250"/>
                  <wp:effectExtent l="0" t="0" r="0"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609148B" w14:textId="77777777" w:rsidR="00174E8B" w:rsidRPr="0012757B" w:rsidRDefault="00174E8B" w:rsidP="00CA4F1C">
            <w:pPr>
              <w:rPr>
                <w:rFonts w:cs="Segoe UI"/>
                <w:color w:val="1481AB" w:themeColor="accent1" w:themeShade="BF"/>
                <w:lang w:val="en-GB"/>
              </w:rPr>
            </w:pPr>
          </w:p>
        </w:tc>
        <w:tc>
          <w:tcPr>
            <w:tcW w:w="1276" w:type="dxa"/>
          </w:tcPr>
          <w:p w14:paraId="5566142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5401IP</w:t>
            </w:r>
          </w:p>
        </w:tc>
        <w:tc>
          <w:tcPr>
            <w:tcW w:w="1701" w:type="dxa"/>
          </w:tcPr>
          <w:p w14:paraId="481F04B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9059CD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727A929A"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6C3CCBC"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9FEC311" wp14:editId="44543FB7">
                  <wp:extent cx="476250" cy="476250"/>
                  <wp:effectExtent l="0" t="0" r="0" b="0"/>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0920429" w14:textId="77777777" w:rsidR="00174E8B" w:rsidRPr="0012757B" w:rsidRDefault="00174E8B" w:rsidP="00CA4F1C">
            <w:pPr>
              <w:rPr>
                <w:rFonts w:cs="Segoe UI"/>
                <w:color w:val="1481AB" w:themeColor="accent1" w:themeShade="BF"/>
                <w:lang w:val="en-GB"/>
              </w:rPr>
            </w:pPr>
          </w:p>
        </w:tc>
        <w:tc>
          <w:tcPr>
            <w:tcW w:w="1276" w:type="dxa"/>
          </w:tcPr>
          <w:p w14:paraId="2CB69E1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5505SIP</w:t>
            </w:r>
          </w:p>
        </w:tc>
        <w:tc>
          <w:tcPr>
            <w:tcW w:w="1701" w:type="dxa"/>
          </w:tcPr>
          <w:p w14:paraId="74DCBD3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5354ACE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Guest IP Single-Line Cordless Phone that with SIP VoIP Protocol. Dual Ethernet (10/100 Mb) Ports. Full-Duplex Speakerphone with on-hook </w:t>
            </w:r>
            <w:proofErr w:type="spellStart"/>
            <w:r w:rsidRPr="0012757B">
              <w:rPr>
                <w:rFonts w:cs="Segoe UI"/>
                <w:color w:val="1481AB" w:themeColor="accent1" w:themeShade="BF"/>
                <w:lang w:val="en-GB"/>
              </w:rPr>
              <w:t>Dialing</w:t>
            </w:r>
            <w:proofErr w:type="spellEnd"/>
            <w:r w:rsidRPr="0012757B">
              <w:rPr>
                <w:rFonts w:cs="Segoe UI"/>
                <w:color w:val="1481AB" w:themeColor="accent1" w:themeShade="BF"/>
                <w:lang w:val="en-GB"/>
              </w:rPr>
              <w:t xml:space="preserve"> Support. Five Speed Dial Keys. Context-Sensitive Menu-Driven Display </w:t>
            </w:r>
          </w:p>
        </w:tc>
      </w:tr>
      <w:tr w:rsidR="00174E8B" w:rsidRPr="0012757B" w14:paraId="7CAC6C6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5718F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97EDDD0" wp14:editId="6310233E">
                  <wp:extent cx="476250" cy="476250"/>
                  <wp:effectExtent l="0" t="0" r="0"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F66128D" w14:textId="77777777" w:rsidR="00174E8B" w:rsidRPr="0012757B" w:rsidRDefault="00174E8B" w:rsidP="00CA4F1C">
            <w:pPr>
              <w:rPr>
                <w:rFonts w:cs="Segoe UI"/>
                <w:color w:val="1481AB" w:themeColor="accent1" w:themeShade="BF"/>
                <w:lang w:val="en-GB"/>
              </w:rPr>
            </w:pPr>
          </w:p>
        </w:tc>
        <w:tc>
          <w:tcPr>
            <w:tcW w:w="1276" w:type="dxa"/>
          </w:tcPr>
          <w:p w14:paraId="29E27BFF"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5320EIP</w:t>
            </w:r>
          </w:p>
        </w:tc>
        <w:tc>
          <w:tcPr>
            <w:tcW w:w="1701" w:type="dxa"/>
          </w:tcPr>
          <w:p w14:paraId="70BBB82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C93C9AA"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5320 IP Phone is an entry-level display phone for communications-intensive companies needing rich communications applications and services on the desktop.  </w:t>
            </w:r>
          </w:p>
        </w:tc>
      </w:tr>
      <w:tr w:rsidR="00174E8B" w:rsidRPr="0012757B" w14:paraId="13E05230"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7DC6952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D24E194" wp14:editId="0AEEE5BA">
                  <wp:extent cx="476250" cy="476250"/>
                  <wp:effectExtent l="0" t="0" r="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6562515" w14:textId="77777777" w:rsidR="00174E8B" w:rsidRPr="0012757B" w:rsidRDefault="00174E8B" w:rsidP="00CA4F1C">
            <w:pPr>
              <w:rPr>
                <w:rFonts w:cs="Segoe UI"/>
                <w:color w:val="1481AB" w:themeColor="accent1" w:themeShade="BF"/>
                <w:lang w:val="en-GB"/>
              </w:rPr>
            </w:pPr>
          </w:p>
        </w:tc>
        <w:tc>
          <w:tcPr>
            <w:tcW w:w="1276" w:type="dxa"/>
          </w:tcPr>
          <w:p w14:paraId="71D97DF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5320IP</w:t>
            </w:r>
          </w:p>
        </w:tc>
        <w:tc>
          <w:tcPr>
            <w:tcW w:w="1701" w:type="dxa"/>
          </w:tcPr>
          <w:p w14:paraId="3FC1E5F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CA0E791"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5320 IP Phone is an entry-level display phone for communications-intensive companies needing rich communications applications and services on the desktop.  </w:t>
            </w:r>
          </w:p>
        </w:tc>
      </w:tr>
      <w:tr w:rsidR="00174E8B" w:rsidRPr="0012757B" w14:paraId="13E49EB1"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BDAAD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9EFC6E6" wp14:editId="4EAE0D1E">
                  <wp:extent cx="476250" cy="476250"/>
                  <wp:effectExtent l="0" t="0" r="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A50DFAA" w14:textId="77777777" w:rsidR="00174E8B" w:rsidRPr="0012757B" w:rsidRDefault="00174E8B" w:rsidP="00CA4F1C">
            <w:pPr>
              <w:rPr>
                <w:rFonts w:cs="Segoe UI"/>
                <w:color w:val="1481AB" w:themeColor="accent1" w:themeShade="BF"/>
                <w:lang w:val="en-GB"/>
              </w:rPr>
            </w:pPr>
          </w:p>
        </w:tc>
        <w:tc>
          <w:tcPr>
            <w:tcW w:w="1276" w:type="dxa"/>
          </w:tcPr>
          <w:p w14:paraId="1BA14E8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5324IP</w:t>
            </w:r>
          </w:p>
        </w:tc>
        <w:tc>
          <w:tcPr>
            <w:tcW w:w="1701" w:type="dxa"/>
          </w:tcPr>
          <w:p w14:paraId="164D8B3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7E2D3D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Two-line by 20-character white, backlit, graphics display with contrast control and auto-dimming. Twelve multi-function keys. 8 function keys. Handsfree speakerphone. Speed calling. Hold and Transfer. LNR. On-hook dial. Page send/receive. Message waiting lamp. Conference call setup. Hearing aid compatible handset. Dedicated headset jack. ACD Support. Dual mode: </w:t>
            </w:r>
            <w:proofErr w:type="spellStart"/>
            <w:r w:rsidRPr="0012757B">
              <w:rPr>
                <w:rFonts w:cs="Segoe UI"/>
                <w:color w:val="1481AB" w:themeColor="accent1" w:themeShade="BF"/>
                <w:lang w:val="en-GB"/>
              </w:rPr>
              <w:t>MiNet</w:t>
            </w:r>
            <w:proofErr w:type="spellEnd"/>
            <w:r w:rsidRPr="0012757B">
              <w:rPr>
                <w:rFonts w:cs="Segoe UI"/>
                <w:color w:val="1481AB" w:themeColor="accent1" w:themeShade="BF"/>
                <w:lang w:val="en-GB"/>
              </w:rPr>
              <w:t xml:space="preserve"> and SIP support. Phonebook support on Mitel </w:t>
            </w:r>
            <w:proofErr w:type="gramStart"/>
            <w:r w:rsidRPr="0012757B">
              <w:rPr>
                <w:rFonts w:cs="Segoe UI"/>
                <w:color w:val="1481AB" w:themeColor="accent1" w:themeShade="BF"/>
                <w:lang w:val="en-GB"/>
              </w:rPr>
              <w:t>3300 .</w:t>
            </w:r>
            <w:proofErr w:type="gramEnd"/>
            <w:r w:rsidRPr="0012757B">
              <w:rPr>
                <w:rFonts w:cs="Segoe UI"/>
                <w:color w:val="1481AB" w:themeColor="accent1" w:themeShade="BF"/>
                <w:lang w:val="en-GB"/>
              </w:rPr>
              <w:t xml:space="preserve"> Mitel Teleworker Solution support. Mitel Wireless LAN Stand and Gigabit Ethernet Stand support. Two-position, 35-degree tilting </w:t>
            </w:r>
            <w:proofErr w:type="gramStart"/>
            <w:r w:rsidRPr="0012757B">
              <w:rPr>
                <w:rFonts w:cs="Segoe UI"/>
                <w:color w:val="1481AB" w:themeColor="accent1" w:themeShade="BF"/>
                <w:lang w:val="en-GB"/>
              </w:rPr>
              <w:t>stand .</w:t>
            </w:r>
            <w:proofErr w:type="gramEnd"/>
            <w:r w:rsidRPr="0012757B">
              <w:rPr>
                <w:rFonts w:cs="Segoe UI"/>
                <w:color w:val="1481AB" w:themeColor="accent1" w:themeShade="BF"/>
                <w:lang w:val="en-GB"/>
              </w:rPr>
              <w:t xml:space="preserve"> Wall-mountable. 802.3af-compliant. IP licence may be required </w:t>
            </w:r>
          </w:p>
        </w:tc>
      </w:tr>
      <w:tr w:rsidR="00174E8B" w:rsidRPr="0012757B" w14:paraId="12E9320B"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44A8B4C2"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063A0E25" wp14:editId="7C3D5789">
                  <wp:extent cx="476250" cy="476250"/>
                  <wp:effectExtent l="0" t="0" r="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72B42C2" w14:textId="77777777" w:rsidR="00174E8B" w:rsidRPr="0012757B" w:rsidRDefault="00174E8B" w:rsidP="00CA4F1C">
            <w:pPr>
              <w:rPr>
                <w:rFonts w:cs="Segoe UI"/>
                <w:color w:val="1481AB" w:themeColor="accent1" w:themeShade="BF"/>
                <w:lang w:val="en-GB"/>
              </w:rPr>
            </w:pPr>
          </w:p>
        </w:tc>
        <w:tc>
          <w:tcPr>
            <w:tcW w:w="1276" w:type="dxa"/>
          </w:tcPr>
          <w:p w14:paraId="71ACBC81"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5330EIP</w:t>
            </w:r>
          </w:p>
        </w:tc>
        <w:tc>
          <w:tcPr>
            <w:tcW w:w="1701" w:type="dxa"/>
          </w:tcPr>
          <w:p w14:paraId="0AC88B4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4A93607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Phone with 160x320 LCD Mono Display (Backlit), 24 Keys, 6 Context Keys with SIP, 802.3af, 802.1p/q </w:t>
            </w:r>
          </w:p>
        </w:tc>
      </w:tr>
      <w:tr w:rsidR="00174E8B" w:rsidRPr="0012757B" w14:paraId="5A6E30F2"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317DEE"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8542884" wp14:editId="2FA332A3">
                  <wp:extent cx="476250" cy="476250"/>
                  <wp:effectExtent l="0" t="0" r="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0B8D433" w14:textId="77777777" w:rsidR="00174E8B" w:rsidRPr="0012757B" w:rsidRDefault="00174E8B" w:rsidP="00CA4F1C">
            <w:pPr>
              <w:rPr>
                <w:rFonts w:cs="Segoe UI"/>
                <w:color w:val="1481AB" w:themeColor="accent1" w:themeShade="BF"/>
                <w:lang w:val="en-GB"/>
              </w:rPr>
            </w:pPr>
          </w:p>
        </w:tc>
        <w:tc>
          <w:tcPr>
            <w:tcW w:w="1276" w:type="dxa"/>
          </w:tcPr>
          <w:p w14:paraId="2DB17FF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5330IP</w:t>
            </w:r>
          </w:p>
        </w:tc>
        <w:tc>
          <w:tcPr>
            <w:tcW w:w="1701" w:type="dxa"/>
          </w:tcPr>
          <w:p w14:paraId="0D8725F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4C8122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Phone with 160x320 LCD Mono Display (Backlit), 24 Keys, 6 Context Keys with SIP, 802.3af, 802.1p/q </w:t>
            </w:r>
          </w:p>
        </w:tc>
      </w:tr>
      <w:tr w:rsidR="00174E8B" w:rsidRPr="0012757B" w14:paraId="2489A741"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5058A3A2"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2DA5329" wp14:editId="527DEF5A">
                  <wp:extent cx="476250" cy="476250"/>
                  <wp:effectExtent l="0" t="0" r="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38A5105" w14:textId="77777777" w:rsidR="00174E8B" w:rsidRPr="0012757B" w:rsidRDefault="00174E8B" w:rsidP="00CA4F1C">
            <w:pPr>
              <w:rPr>
                <w:rFonts w:cs="Segoe UI"/>
                <w:color w:val="1481AB" w:themeColor="accent1" w:themeShade="BF"/>
                <w:lang w:val="en-GB"/>
              </w:rPr>
            </w:pPr>
          </w:p>
        </w:tc>
        <w:tc>
          <w:tcPr>
            <w:tcW w:w="1276" w:type="dxa"/>
          </w:tcPr>
          <w:p w14:paraId="1C531E7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5607SIP</w:t>
            </w:r>
          </w:p>
        </w:tc>
        <w:tc>
          <w:tcPr>
            <w:tcW w:w="1701" w:type="dxa"/>
          </w:tcPr>
          <w:p w14:paraId="3BC543A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9C137E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wireless mobile IP telephone. High quality voice, Colour display, Speakerphone mode, Solvent, dust, moisture, and shock resistance with 3 programmable soft keys. </w:t>
            </w:r>
          </w:p>
        </w:tc>
      </w:tr>
      <w:tr w:rsidR="00174E8B" w:rsidRPr="0012757B" w14:paraId="213939B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E22D66"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38819C7E" wp14:editId="3148D772">
                  <wp:extent cx="476250" cy="476250"/>
                  <wp:effectExtent l="0" t="0" r="0" b="0"/>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2F47227" w14:textId="77777777" w:rsidR="00174E8B" w:rsidRPr="0012757B" w:rsidRDefault="00174E8B" w:rsidP="00CA4F1C">
            <w:pPr>
              <w:rPr>
                <w:rFonts w:cs="Segoe UI"/>
                <w:color w:val="1481AB" w:themeColor="accent1" w:themeShade="BF"/>
                <w:lang w:val="en-GB"/>
              </w:rPr>
            </w:pPr>
          </w:p>
        </w:tc>
        <w:tc>
          <w:tcPr>
            <w:tcW w:w="1276" w:type="dxa"/>
          </w:tcPr>
          <w:p w14:paraId="66CC22A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5610SIP</w:t>
            </w:r>
          </w:p>
        </w:tc>
        <w:tc>
          <w:tcPr>
            <w:tcW w:w="1701" w:type="dxa"/>
          </w:tcPr>
          <w:p w14:paraId="405B1EE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2BCD4B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wireless mobile IP telephone. Nine polyphonic ringtones, Handset with colour display with backlighting and auto dimming, with Dynamic Extension on </w:t>
            </w:r>
            <w:proofErr w:type="spellStart"/>
            <w:r w:rsidRPr="0012757B">
              <w:rPr>
                <w:rFonts w:cs="Segoe UI"/>
                <w:color w:val="1481AB" w:themeColor="accent1" w:themeShade="BF"/>
                <w:lang w:val="en-GB"/>
              </w:rPr>
              <w:t>MiVoice</w:t>
            </w:r>
            <w:proofErr w:type="spellEnd"/>
            <w:r w:rsidRPr="0012757B">
              <w:rPr>
                <w:rFonts w:cs="Segoe UI"/>
                <w:color w:val="1481AB" w:themeColor="accent1" w:themeShade="BF"/>
                <w:lang w:val="en-GB"/>
              </w:rPr>
              <w:t xml:space="preserve"> Business, Multiple languages supported on the 5610 DECT Handset, Speakerphone capable, with adjustable volumes, Personal contact storage and management </w:t>
            </w:r>
          </w:p>
        </w:tc>
      </w:tr>
      <w:tr w:rsidR="00174E8B" w:rsidRPr="0012757B" w14:paraId="224B8E53"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B66DA2D"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C3790E7" wp14:editId="1ABE9F4C">
                  <wp:extent cx="476250" cy="476250"/>
                  <wp:effectExtent l="0" t="0" r="0" b="0"/>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3CCB489" w14:textId="77777777" w:rsidR="00174E8B" w:rsidRPr="0012757B" w:rsidRDefault="00174E8B" w:rsidP="00CA4F1C">
            <w:pPr>
              <w:rPr>
                <w:rFonts w:cs="Segoe UI"/>
                <w:color w:val="1481AB" w:themeColor="accent1" w:themeShade="BF"/>
                <w:lang w:val="en-GB"/>
              </w:rPr>
            </w:pPr>
          </w:p>
        </w:tc>
        <w:tc>
          <w:tcPr>
            <w:tcW w:w="1276" w:type="dxa"/>
          </w:tcPr>
          <w:p w14:paraId="7F36AA7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6600 YA PRO</w:t>
            </w:r>
          </w:p>
        </w:tc>
        <w:tc>
          <w:tcPr>
            <w:tcW w:w="1701" w:type="dxa"/>
          </w:tcPr>
          <w:p w14:paraId="6F37322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38C23F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062B0DE8"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9FBB5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DF1F4FD" wp14:editId="6650413C">
                  <wp:extent cx="476250" cy="476250"/>
                  <wp:effectExtent l="0" t="0" r="0" b="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5E3442F" w14:textId="77777777" w:rsidR="00174E8B" w:rsidRPr="0012757B" w:rsidRDefault="00174E8B" w:rsidP="00CA4F1C">
            <w:pPr>
              <w:rPr>
                <w:rFonts w:cs="Segoe UI"/>
                <w:color w:val="1481AB" w:themeColor="accent1" w:themeShade="BF"/>
                <w:lang w:val="en-GB"/>
              </w:rPr>
            </w:pPr>
          </w:p>
        </w:tc>
        <w:tc>
          <w:tcPr>
            <w:tcW w:w="1276" w:type="dxa"/>
          </w:tcPr>
          <w:p w14:paraId="0ABBACC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CITEL LINK TYPE1</w:t>
            </w:r>
          </w:p>
        </w:tc>
        <w:tc>
          <w:tcPr>
            <w:tcW w:w="1701" w:type="dxa"/>
          </w:tcPr>
          <w:p w14:paraId="5CDFD86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27DFBA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489A78CA"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3CC13C8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FE384E6" wp14:editId="466E26D3">
                  <wp:extent cx="476250" cy="476250"/>
                  <wp:effectExtent l="0" t="0" r="0" b="0"/>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C3B9FD8" w14:textId="77777777" w:rsidR="00174E8B" w:rsidRPr="0012757B" w:rsidRDefault="00174E8B" w:rsidP="00CA4F1C">
            <w:pPr>
              <w:rPr>
                <w:rFonts w:cs="Segoe UI"/>
                <w:color w:val="1481AB" w:themeColor="accent1" w:themeShade="BF"/>
                <w:lang w:val="en-GB"/>
              </w:rPr>
            </w:pPr>
          </w:p>
        </w:tc>
        <w:tc>
          <w:tcPr>
            <w:tcW w:w="1276" w:type="dxa"/>
          </w:tcPr>
          <w:p w14:paraId="76700006"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CITEL LINK TYPE2</w:t>
            </w:r>
          </w:p>
        </w:tc>
        <w:tc>
          <w:tcPr>
            <w:tcW w:w="1701" w:type="dxa"/>
          </w:tcPr>
          <w:p w14:paraId="41BDEF3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2E8F401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6B155B03"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18AD54"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AD43A22" wp14:editId="0AC6D6CA">
                  <wp:extent cx="476250" cy="476250"/>
                  <wp:effectExtent l="0" t="0" r="0" b="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2BE6872" w14:textId="77777777" w:rsidR="00174E8B" w:rsidRPr="0012757B" w:rsidRDefault="00174E8B" w:rsidP="00CA4F1C">
            <w:pPr>
              <w:rPr>
                <w:rFonts w:cs="Segoe UI"/>
                <w:color w:val="1481AB" w:themeColor="accent1" w:themeShade="BF"/>
                <w:lang w:val="en-GB"/>
              </w:rPr>
            </w:pPr>
          </w:p>
        </w:tc>
        <w:tc>
          <w:tcPr>
            <w:tcW w:w="1276" w:type="dxa"/>
          </w:tcPr>
          <w:p w14:paraId="0DB9E41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DTW LINK TYPE1</w:t>
            </w:r>
          </w:p>
        </w:tc>
        <w:tc>
          <w:tcPr>
            <w:tcW w:w="1701" w:type="dxa"/>
          </w:tcPr>
          <w:p w14:paraId="2F6EFD0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4FEDA66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5934A03F"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D5178A1"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92AABD9" wp14:editId="450F5A9B">
                  <wp:extent cx="476250" cy="476250"/>
                  <wp:effectExtent l="0" t="0" r="0" b="0"/>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98D79C1" w14:textId="77777777" w:rsidR="00174E8B" w:rsidRPr="0012757B" w:rsidRDefault="00174E8B" w:rsidP="00CA4F1C">
            <w:pPr>
              <w:rPr>
                <w:rFonts w:cs="Segoe UI"/>
                <w:color w:val="1481AB" w:themeColor="accent1" w:themeShade="BF"/>
                <w:lang w:val="en-GB"/>
              </w:rPr>
            </w:pPr>
          </w:p>
        </w:tc>
        <w:tc>
          <w:tcPr>
            <w:tcW w:w="1276" w:type="dxa"/>
          </w:tcPr>
          <w:p w14:paraId="33849C9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IP APPLICATION</w:t>
            </w:r>
          </w:p>
        </w:tc>
        <w:tc>
          <w:tcPr>
            <w:tcW w:w="1701" w:type="dxa"/>
          </w:tcPr>
          <w:p w14:paraId="0178C8B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1B7F4B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Any Mitel IP Application or UCA Applet </w:t>
            </w:r>
          </w:p>
        </w:tc>
      </w:tr>
      <w:tr w:rsidR="00174E8B" w:rsidRPr="0012757B" w14:paraId="63B0B3BA"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F46EF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913BDAD" wp14:editId="0560A018">
                  <wp:extent cx="476250" cy="476250"/>
                  <wp:effectExtent l="0" t="0" r="0" b="0"/>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6519BE7" w14:textId="77777777" w:rsidR="00174E8B" w:rsidRPr="0012757B" w:rsidRDefault="00174E8B" w:rsidP="00CA4F1C">
            <w:pPr>
              <w:rPr>
                <w:rFonts w:cs="Segoe UI"/>
                <w:color w:val="1481AB" w:themeColor="accent1" w:themeShade="BF"/>
                <w:lang w:val="en-GB"/>
              </w:rPr>
            </w:pPr>
          </w:p>
        </w:tc>
        <w:tc>
          <w:tcPr>
            <w:tcW w:w="1276" w:type="dxa"/>
          </w:tcPr>
          <w:p w14:paraId="03D699C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4001IP 5001</w:t>
            </w:r>
          </w:p>
        </w:tc>
        <w:tc>
          <w:tcPr>
            <w:tcW w:w="1701" w:type="dxa"/>
          </w:tcPr>
          <w:p w14:paraId="5AD71FBE"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9E9A6C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Basic Digital DNIC Handset with message waiting lamp and hold keys. </w:t>
            </w:r>
          </w:p>
        </w:tc>
      </w:tr>
      <w:tr w:rsidR="00174E8B" w:rsidRPr="0012757B" w14:paraId="56AF543B"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0CEBDBB0"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6EA7123" wp14:editId="4B03434D">
                  <wp:extent cx="476250" cy="476250"/>
                  <wp:effectExtent l="0" t="0" r="0" b="0"/>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F579EBE" w14:textId="77777777" w:rsidR="00174E8B" w:rsidRPr="0012757B" w:rsidRDefault="00174E8B" w:rsidP="00CA4F1C">
            <w:pPr>
              <w:rPr>
                <w:rFonts w:cs="Segoe UI"/>
                <w:color w:val="1481AB" w:themeColor="accent1" w:themeShade="BF"/>
                <w:lang w:val="en-GB"/>
              </w:rPr>
            </w:pPr>
          </w:p>
        </w:tc>
        <w:tc>
          <w:tcPr>
            <w:tcW w:w="1276" w:type="dxa"/>
          </w:tcPr>
          <w:p w14:paraId="6F71B48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4015IP 5010</w:t>
            </w:r>
          </w:p>
        </w:tc>
        <w:tc>
          <w:tcPr>
            <w:tcW w:w="1701" w:type="dxa"/>
          </w:tcPr>
          <w:p w14:paraId="78270F7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D88DDB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Digital DNIC Handset with 2 </w:t>
            </w:r>
            <w:proofErr w:type="gramStart"/>
            <w:r w:rsidRPr="0012757B">
              <w:rPr>
                <w:rFonts w:cs="Segoe UI"/>
                <w:color w:val="1481AB" w:themeColor="accent1" w:themeShade="BF"/>
                <w:lang w:val="en-GB"/>
              </w:rPr>
              <w:t>line</w:t>
            </w:r>
            <w:proofErr w:type="gramEnd"/>
            <w:r w:rsidRPr="0012757B">
              <w:rPr>
                <w:rFonts w:cs="Segoe UI"/>
                <w:color w:val="1481AB" w:themeColor="accent1" w:themeShade="BF"/>
                <w:lang w:val="en-GB"/>
              </w:rPr>
              <w:t xml:space="preserve">, 20 char LCD display and 7 keys. </w:t>
            </w:r>
          </w:p>
        </w:tc>
      </w:tr>
      <w:tr w:rsidR="00174E8B" w:rsidRPr="0012757B" w14:paraId="45F03D51"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3F3A9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739B6EA" wp14:editId="5C2B15F5">
                  <wp:extent cx="476250" cy="476250"/>
                  <wp:effectExtent l="0" t="0" r="0" b="0"/>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7B7A6EB" w14:textId="77777777" w:rsidR="00174E8B" w:rsidRPr="0012757B" w:rsidRDefault="00174E8B" w:rsidP="00CA4F1C">
            <w:pPr>
              <w:rPr>
                <w:rFonts w:cs="Segoe UI"/>
                <w:color w:val="1481AB" w:themeColor="accent1" w:themeShade="BF"/>
                <w:lang w:val="en-GB"/>
              </w:rPr>
            </w:pPr>
          </w:p>
        </w:tc>
        <w:tc>
          <w:tcPr>
            <w:tcW w:w="1276" w:type="dxa"/>
          </w:tcPr>
          <w:p w14:paraId="3B8B6D1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4025HVG or </w:t>
            </w:r>
            <w:proofErr w:type="spellStart"/>
            <w:r w:rsidRPr="0012757B">
              <w:rPr>
                <w:rFonts w:cs="Segoe UI"/>
                <w:color w:val="1481AB" w:themeColor="accent1" w:themeShade="BF"/>
                <w:lang w:val="en-GB"/>
              </w:rPr>
              <w:t>Netvision</w:t>
            </w:r>
            <w:proofErr w:type="spellEnd"/>
            <w:r w:rsidRPr="0012757B">
              <w:rPr>
                <w:rFonts w:cs="Segoe UI"/>
                <w:color w:val="1481AB" w:themeColor="accent1" w:themeShade="BF"/>
                <w:lang w:val="en-GB"/>
              </w:rPr>
              <w:t xml:space="preserve"> IP</w:t>
            </w:r>
          </w:p>
        </w:tc>
        <w:tc>
          <w:tcPr>
            <w:tcW w:w="1701" w:type="dxa"/>
          </w:tcPr>
          <w:p w14:paraId="6EE4345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43B9B20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backlit LCD display and 14 keys with 3 soft keys. </w:t>
            </w:r>
          </w:p>
        </w:tc>
      </w:tr>
      <w:tr w:rsidR="00174E8B" w:rsidRPr="0012757B" w14:paraId="6786264D"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C6D26C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BF647DE" wp14:editId="3230171F">
                  <wp:extent cx="476250" cy="476250"/>
                  <wp:effectExtent l="0" t="0" r="0" b="0"/>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275EF78" w14:textId="77777777" w:rsidR="00174E8B" w:rsidRPr="0012757B" w:rsidRDefault="00174E8B" w:rsidP="00CA4F1C">
            <w:pPr>
              <w:rPr>
                <w:rFonts w:cs="Segoe UI"/>
                <w:color w:val="1481AB" w:themeColor="accent1" w:themeShade="BF"/>
                <w:lang w:val="en-GB"/>
              </w:rPr>
            </w:pPr>
          </w:p>
        </w:tc>
        <w:tc>
          <w:tcPr>
            <w:tcW w:w="1276" w:type="dxa"/>
          </w:tcPr>
          <w:p w14:paraId="3170B18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4025IP 5020</w:t>
            </w:r>
          </w:p>
        </w:tc>
        <w:tc>
          <w:tcPr>
            <w:tcW w:w="1701" w:type="dxa"/>
          </w:tcPr>
          <w:p w14:paraId="4B564C5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48BBCBC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backlit LCD display and 14 keys </w:t>
            </w:r>
          </w:p>
        </w:tc>
      </w:tr>
      <w:tr w:rsidR="00174E8B" w:rsidRPr="0012757B" w14:paraId="700B2066"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7845F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79F3C352" wp14:editId="1799106F">
                  <wp:extent cx="476250" cy="476250"/>
                  <wp:effectExtent l="0" t="0" r="0" b="0"/>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1210772" w14:textId="77777777" w:rsidR="00174E8B" w:rsidRPr="0012757B" w:rsidRDefault="00174E8B" w:rsidP="00CA4F1C">
            <w:pPr>
              <w:rPr>
                <w:rFonts w:cs="Segoe UI"/>
                <w:color w:val="1481AB" w:themeColor="accent1" w:themeShade="BF"/>
                <w:lang w:val="en-GB"/>
              </w:rPr>
            </w:pPr>
          </w:p>
        </w:tc>
        <w:tc>
          <w:tcPr>
            <w:tcW w:w="1276" w:type="dxa"/>
          </w:tcPr>
          <w:p w14:paraId="2B277DC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4150IP 5140 WEBSET</w:t>
            </w:r>
          </w:p>
        </w:tc>
        <w:tc>
          <w:tcPr>
            <w:tcW w:w="1701" w:type="dxa"/>
          </w:tcPr>
          <w:p w14:paraId="2510FB3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1781F7C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Digital DNIC Handset with </w:t>
            </w:r>
            <w:proofErr w:type="gramStart"/>
            <w:r w:rsidRPr="0012757B">
              <w:rPr>
                <w:rFonts w:cs="Segoe UI"/>
                <w:color w:val="1481AB" w:themeColor="accent1" w:themeShade="BF"/>
                <w:lang w:val="en-GB"/>
              </w:rPr>
              <w:t>4 line</w:t>
            </w:r>
            <w:proofErr w:type="gramEnd"/>
            <w:r w:rsidRPr="0012757B">
              <w:rPr>
                <w:rFonts w:cs="Segoe UI"/>
                <w:color w:val="1481AB" w:themeColor="accent1" w:themeShade="BF"/>
                <w:lang w:val="en-GB"/>
              </w:rPr>
              <w:t xml:space="preserve"> backlit touch-screen LCD display and 14 keys and backlight, 6 touchscreen soft keys. </w:t>
            </w:r>
          </w:p>
        </w:tc>
      </w:tr>
      <w:tr w:rsidR="00174E8B" w:rsidRPr="0012757B" w14:paraId="416F27B3"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75E6CF1B"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6183EAD" wp14:editId="4B295035">
                  <wp:extent cx="476250" cy="476250"/>
                  <wp:effectExtent l="0" t="0" r="0" b="0"/>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2A427EF" w14:textId="77777777" w:rsidR="00174E8B" w:rsidRPr="0012757B" w:rsidRDefault="00174E8B" w:rsidP="00CA4F1C">
            <w:pPr>
              <w:rPr>
                <w:rFonts w:cs="Segoe UI"/>
                <w:color w:val="1481AB" w:themeColor="accent1" w:themeShade="BF"/>
                <w:lang w:val="en-GB"/>
              </w:rPr>
            </w:pPr>
          </w:p>
        </w:tc>
        <w:tc>
          <w:tcPr>
            <w:tcW w:w="1276" w:type="dxa"/>
          </w:tcPr>
          <w:p w14:paraId="5E9CCFA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5005IP</w:t>
            </w:r>
          </w:p>
        </w:tc>
        <w:tc>
          <w:tcPr>
            <w:tcW w:w="1701" w:type="dxa"/>
          </w:tcPr>
          <w:p w14:paraId="40D7B6C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2E8BBA19"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5005 IP Phone is an affordably priced multiline IP telephone with multiple keys and an easy-to-read backlit display </w:t>
            </w:r>
          </w:p>
        </w:tc>
      </w:tr>
      <w:tr w:rsidR="00174E8B" w:rsidRPr="0012757B" w14:paraId="12ADB2A7"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52D6F7"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AF6E789" wp14:editId="3D1D23EC">
                  <wp:extent cx="476250" cy="476250"/>
                  <wp:effectExtent l="0" t="0" r="0" b="0"/>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50DB2DF" w14:textId="77777777" w:rsidR="00174E8B" w:rsidRPr="0012757B" w:rsidRDefault="00174E8B" w:rsidP="00CA4F1C">
            <w:pPr>
              <w:rPr>
                <w:rFonts w:cs="Segoe UI"/>
                <w:color w:val="1481AB" w:themeColor="accent1" w:themeShade="BF"/>
                <w:lang w:val="en-GB"/>
              </w:rPr>
            </w:pPr>
          </w:p>
        </w:tc>
        <w:tc>
          <w:tcPr>
            <w:tcW w:w="1276" w:type="dxa"/>
          </w:tcPr>
          <w:p w14:paraId="5993F97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5201IP</w:t>
            </w:r>
          </w:p>
        </w:tc>
        <w:tc>
          <w:tcPr>
            <w:tcW w:w="1701" w:type="dxa"/>
          </w:tcPr>
          <w:p w14:paraId="1CD7208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406C48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Basic IP Handset </w:t>
            </w:r>
            <w:proofErr w:type="spellStart"/>
            <w:r w:rsidRPr="0012757B">
              <w:rPr>
                <w:rFonts w:cs="Segoe UI"/>
                <w:color w:val="1481AB" w:themeColor="accent1" w:themeShade="BF"/>
                <w:lang w:val="en-GB"/>
              </w:rPr>
              <w:t>with hold</w:t>
            </w:r>
            <w:proofErr w:type="spellEnd"/>
            <w:r w:rsidRPr="0012757B">
              <w:rPr>
                <w:rFonts w:cs="Segoe UI"/>
                <w:color w:val="1481AB" w:themeColor="accent1" w:themeShade="BF"/>
                <w:lang w:val="en-GB"/>
              </w:rPr>
              <w:t xml:space="preserve"> message waiting and volume keys. </w:t>
            </w:r>
          </w:p>
        </w:tc>
      </w:tr>
      <w:tr w:rsidR="00174E8B" w:rsidRPr="0012757B" w14:paraId="15F4D0A2"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CAB7B13"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21F7F492" wp14:editId="406E44BA">
                  <wp:extent cx="476250" cy="476250"/>
                  <wp:effectExtent l="0" t="0" r="0" b="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99D498A" w14:textId="77777777" w:rsidR="00174E8B" w:rsidRPr="0012757B" w:rsidRDefault="00174E8B" w:rsidP="00CA4F1C">
            <w:pPr>
              <w:rPr>
                <w:rFonts w:cs="Segoe UI"/>
                <w:color w:val="1481AB" w:themeColor="accent1" w:themeShade="BF"/>
                <w:lang w:val="en-GB"/>
              </w:rPr>
            </w:pPr>
          </w:p>
        </w:tc>
        <w:tc>
          <w:tcPr>
            <w:tcW w:w="1276" w:type="dxa"/>
          </w:tcPr>
          <w:p w14:paraId="321B117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5205IP</w:t>
            </w:r>
          </w:p>
        </w:tc>
        <w:tc>
          <w:tcPr>
            <w:tcW w:w="1701" w:type="dxa"/>
          </w:tcPr>
          <w:p w14:paraId="5379F65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8ED62D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orange backlit LCD display and 14 keys </w:t>
            </w:r>
          </w:p>
        </w:tc>
      </w:tr>
      <w:tr w:rsidR="00174E8B" w:rsidRPr="0012757B" w14:paraId="5D970F3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F48F1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14F7C8B" wp14:editId="4169CCB1">
                  <wp:extent cx="476250" cy="476250"/>
                  <wp:effectExtent l="0" t="0" r="0" b="0"/>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02381EA" w14:textId="77777777" w:rsidR="00174E8B" w:rsidRPr="0012757B" w:rsidRDefault="00174E8B" w:rsidP="00CA4F1C">
            <w:pPr>
              <w:rPr>
                <w:rFonts w:cs="Segoe UI"/>
                <w:color w:val="1481AB" w:themeColor="accent1" w:themeShade="BF"/>
                <w:lang w:val="en-GB"/>
              </w:rPr>
            </w:pPr>
          </w:p>
        </w:tc>
        <w:tc>
          <w:tcPr>
            <w:tcW w:w="1276" w:type="dxa"/>
          </w:tcPr>
          <w:p w14:paraId="0D3BA5F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5207IP</w:t>
            </w:r>
          </w:p>
        </w:tc>
        <w:tc>
          <w:tcPr>
            <w:tcW w:w="1701" w:type="dxa"/>
          </w:tcPr>
          <w:p w14:paraId="445B5BF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7FE3B4AB"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Proprietary Mitel IP phone with </w:t>
            </w:r>
            <w:proofErr w:type="gramStart"/>
            <w:r w:rsidRPr="0012757B">
              <w:rPr>
                <w:rFonts w:cs="Segoe UI"/>
                <w:color w:val="1481AB" w:themeColor="accent1" w:themeShade="BF"/>
                <w:lang w:val="en-GB"/>
              </w:rPr>
              <w:t>20 character</w:t>
            </w:r>
            <w:proofErr w:type="gramEnd"/>
            <w:r w:rsidRPr="0012757B">
              <w:rPr>
                <w:rFonts w:cs="Segoe UI"/>
                <w:color w:val="1481AB" w:themeColor="accent1" w:themeShade="BF"/>
                <w:lang w:val="en-GB"/>
              </w:rPr>
              <w:t xml:space="preserve"> backlit display, 14 multi-function keys with dual-</w:t>
            </w:r>
            <w:proofErr w:type="spellStart"/>
            <w:r w:rsidRPr="0012757B">
              <w:rPr>
                <w:rFonts w:cs="Segoe UI"/>
                <w:color w:val="1481AB" w:themeColor="accent1" w:themeShade="BF"/>
                <w:lang w:val="en-GB"/>
              </w:rPr>
              <w:t>color</w:t>
            </w:r>
            <w:proofErr w:type="spellEnd"/>
            <w:r w:rsidRPr="0012757B">
              <w:rPr>
                <w:rFonts w:cs="Segoe UI"/>
                <w:color w:val="1481AB" w:themeColor="accent1" w:themeShade="BF"/>
                <w:lang w:val="en-GB"/>
              </w:rPr>
              <w:t xml:space="preserve"> LED indicators, 8 fixed feature keys - hold, </w:t>
            </w:r>
            <w:proofErr w:type="spellStart"/>
            <w:r w:rsidRPr="0012757B">
              <w:rPr>
                <w:rFonts w:cs="Segoe UI"/>
                <w:color w:val="1481AB" w:themeColor="accent1" w:themeShade="BF"/>
                <w:lang w:val="en-GB"/>
              </w:rPr>
              <w:t>superkey</w:t>
            </w:r>
            <w:proofErr w:type="spellEnd"/>
            <w:r w:rsidRPr="0012757B">
              <w:rPr>
                <w:rFonts w:cs="Segoe UI"/>
                <w:color w:val="1481AB" w:themeColor="accent1" w:themeShade="BF"/>
                <w:lang w:val="en-GB"/>
              </w:rPr>
              <w:t xml:space="preserve">, message, speaker, microphone, transfer, conference, redial, cancel and Hands-free speaker function (half-duplex) </w:t>
            </w:r>
          </w:p>
        </w:tc>
      </w:tr>
      <w:tr w:rsidR="00174E8B" w:rsidRPr="0012757B" w14:paraId="1CF5BAC0"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072E8313"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2DE873B" wp14:editId="7DF6AF9B">
                  <wp:extent cx="476250" cy="476250"/>
                  <wp:effectExtent l="0" t="0" r="0" b="0"/>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E673331" w14:textId="77777777" w:rsidR="00174E8B" w:rsidRPr="0012757B" w:rsidRDefault="00174E8B" w:rsidP="00CA4F1C">
            <w:pPr>
              <w:rPr>
                <w:rFonts w:cs="Segoe UI"/>
                <w:color w:val="1481AB" w:themeColor="accent1" w:themeShade="BF"/>
                <w:lang w:val="en-GB"/>
              </w:rPr>
            </w:pPr>
          </w:p>
        </w:tc>
        <w:tc>
          <w:tcPr>
            <w:tcW w:w="1276" w:type="dxa"/>
          </w:tcPr>
          <w:p w14:paraId="7823969F"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5212DM</w:t>
            </w:r>
          </w:p>
        </w:tc>
        <w:tc>
          <w:tcPr>
            <w:tcW w:w="1701" w:type="dxa"/>
          </w:tcPr>
          <w:p w14:paraId="085637F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EADCF4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Dual Mode IP / SIP Phone with MiNET Support. Handsfree, 2 Line 20 Char Mono Display (Backlit) </w:t>
            </w:r>
          </w:p>
        </w:tc>
      </w:tr>
      <w:tr w:rsidR="00174E8B" w:rsidRPr="0012757B" w14:paraId="743CC2BA"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0A1738"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BBBD0F4" wp14:editId="6F4C2663">
                  <wp:extent cx="476250" cy="476250"/>
                  <wp:effectExtent l="0" t="0" r="0" b="0"/>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0296D0E" w14:textId="77777777" w:rsidR="00174E8B" w:rsidRPr="0012757B" w:rsidRDefault="00174E8B" w:rsidP="00CA4F1C">
            <w:pPr>
              <w:rPr>
                <w:rFonts w:cs="Segoe UI"/>
                <w:color w:val="1481AB" w:themeColor="accent1" w:themeShade="BF"/>
                <w:lang w:val="en-GB"/>
              </w:rPr>
            </w:pPr>
          </w:p>
        </w:tc>
        <w:tc>
          <w:tcPr>
            <w:tcW w:w="1276" w:type="dxa"/>
          </w:tcPr>
          <w:p w14:paraId="20495DE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5215E</w:t>
            </w:r>
          </w:p>
        </w:tc>
        <w:tc>
          <w:tcPr>
            <w:tcW w:w="1701" w:type="dxa"/>
          </w:tcPr>
          <w:p w14:paraId="39A4E42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5D26A1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orange backlit LCD display and 7 programmable keys. </w:t>
            </w:r>
          </w:p>
        </w:tc>
      </w:tr>
      <w:tr w:rsidR="00174E8B" w:rsidRPr="0012757B" w14:paraId="5C82AABC"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5A07599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76986A5" wp14:editId="065F4A53">
                  <wp:extent cx="476250" cy="476250"/>
                  <wp:effectExtent l="0" t="0" r="0" b="0"/>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70612EF" w14:textId="77777777" w:rsidR="00174E8B" w:rsidRPr="0012757B" w:rsidRDefault="00174E8B" w:rsidP="00CA4F1C">
            <w:pPr>
              <w:rPr>
                <w:rFonts w:cs="Segoe UI"/>
                <w:color w:val="1481AB" w:themeColor="accent1" w:themeShade="BF"/>
                <w:lang w:val="en-GB"/>
              </w:rPr>
            </w:pPr>
          </w:p>
        </w:tc>
        <w:tc>
          <w:tcPr>
            <w:tcW w:w="1276" w:type="dxa"/>
          </w:tcPr>
          <w:p w14:paraId="6F11436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5215IP</w:t>
            </w:r>
          </w:p>
        </w:tc>
        <w:tc>
          <w:tcPr>
            <w:tcW w:w="1701" w:type="dxa"/>
          </w:tcPr>
          <w:p w14:paraId="045475F5"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73DE4E3"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orange backlit LCD display and 7 programmable keys. </w:t>
            </w:r>
          </w:p>
        </w:tc>
      </w:tr>
      <w:tr w:rsidR="00174E8B" w:rsidRPr="0012757B" w14:paraId="243E7A9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DCD912"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0B31897" wp14:editId="41C30271">
                  <wp:extent cx="476250" cy="476250"/>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2805B2A" w14:textId="77777777" w:rsidR="00174E8B" w:rsidRPr="0012757B" w:rsidRDefault="00174E8B" w:rsidP="00CA4F1C">
            <w:pPr>
              <w:rPr>
                <w:rFonts w:cs="Segoe UI"/>
                <w:color w:val="1481AB" w:themeColor="accent1" w:themeShade="BF"/>
                <w:lang w:val="en-GB"/>
              </w:rPr>
            </w:pPr>
          </w:p>
        </w:tc>
        <w:tc>
          <w:tcPr>
            <w:tcW w:w="1276" w:type="dxa"/>
          </w:tcPr>
          <w:p w14:paraId="113602A6"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5220E</w:t>
            </w:r>
          </w:p>
        </w:tc>
        <w:tc>
          <w:tcPr>
            <w:tcW w:w="1701" w:type="dxa"/>
          </w:tcPr>
          <w:p w14:paraId="60104A1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BF800AA"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2 </w:t>
            </w:r>
            <w:proofErr w:type="gramStart"/>
            <w:r w:rsidRPr="0012757B">
              <w:rPr>
                <w:rFonts w:cs="Segoe UI"/>
                <w:color w:val="1481AB" w:themeColor="accent1" w:themeShade="BF"/>
                <w:lang w:val="en-GB"/>
              </w:rPr>
              <w:t>line</w:t>
            </w:r>
            <w:proofErr w:type="gramEnd"/>
            <w:r w:rsidRPr="0012757B">
              <w:rPr>
                <w:rFonts w:cs="Segoe UI"/>
                <w:color w:val="1481AB" w:themeColor="accent1" w:themeShade="BF"/>
                <w:lang w:val="en-GB"/>
              </w:rPr>
              <w:t xml:space="preserve">, 20 char orange backlit LCD display and 14 keys </w:t>
            </w:r>
          </w:p>
        </w:tc>
      </w:tr>
      <w:tr w:rsidR="00174E8B" w:rsidRPr="0012757B" w14:paraId="7EDF1568"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0BF0A31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1417B9E" wp14:editId="7830630B">
                  <wp:extent cx="476250" cy="476250"/>
                  <wp:effectExtent l="0" t="0" r="0" b="0"/>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9AD1C05" w14:textId="77777777" w:rsidR="00174E8B" w:rsidRPr="0012757B" w:rsidRDefault="00174E8B" w:rsidP="00CA4F1C">
            <w:pPr>
              <w:rPr>
                <w:rFonts w:cs="Segoe UI"/>
                <w:color w:val="1481AB" w:themeColor="accent1" w:themeShade="BF"/>
                <w:lang w:val="en-GB"/>
              </w:rPr>
            </w:pPr>
          </w:p>
        </w:tc>
        <w:tc>
          <w:tcPr>
            <w:tcW w:w="1276" w:type="dxa"/>
          </w:tcPr>
          <w:p w14:paraId="7118B8E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5220IP</w:t>
            </w:r>
          </w:p>
        </w:tc>
        <w:tc>
          <w:tcPr>
            <w:tcW w:w="1701" w:type="dxa"/>
          </w:tcPr>
          <w:p w14:paraId="5C7AE5B0"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71CA745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Handset with 2 </w:t>
            </w:r>
            <w:proofErr w:type="gramStart"/>
            <w:r w:rsidRPr="0012757B">
              <w:rPr>
                <w:rFonts w:cs="Segoe UI"/>
                <w:color w:val="1481AB" w:themeColor="accent1" w:themeShade="BF"/>
                <w:lang w:val="en-GB"/>
              </w:rPr>
              <w:t>line</w:t>
            </w:r>
            <w:proofErr w:type="gramEnd"/>
            <w:r w:rsidRPr="0012757B">
              <w:rPr>
                <w:rFonts w:cs="Segoe UI"/>
                <w:color w:val="1481AB" w:themeColor="accent1" w:themeShade="BF"/>
                <w:lang w:val="en-GB"/>
              </w:rPr>
              <w:t xml:space="preserve">, 20 char orange backlit LCD display and 14 keys </w:t>
            </w:r>
          </w:p>
        </w:tc>
      </w:tr>
      <w:tr w:rsidR="00174E8B" w:rsidRPr="0012757B" w14:paraId="08422C13"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454046"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3548691" wp14:editId="0CBB6656">
                  <wp:extent cx="476250" cy="476250"/>
                  <wp:effectExtent l="0" t="0" r="0"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EBFA342" w14:textId="77777777" w:rsidR="00174E8B" w:rsidRPr="0012757B" w:rsidRDefault="00174E8B" w:rsidP="00CA4F1C">
            <w:pPr>
              <w:rPr>
                <w:rFonts w:cs="Segoe UI"/>
                <w:color w:val="1481AB" w:themeColor="accent1" w:themeShade="BF"/>
                <w:lang w:val="en-GB"/>
              </w:rPr>
            </w:pPr>
          </w:p>
        </w:tc>
        <w:tc>
          <w:tcPr>
            <w:tcW w:w="1276" w:type="dxa"/>
          </w:tcPr>
          <w:p w14:paraId="08E6EF0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5224DM</w:t>
            </w:r>
          </w:p>
        </w:tc>
        <w:tc>
          <w:tcPr>
            <w:tcW w:w="1701" w:type="dxa"/>
          </w:tcPr>
          <w:p w14:paraId="1E6D718F"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7AA386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Dual Mode IP / SIP Phone with MiNET/</w:t>
            </w:r>
            <w:proofErr w:type="spellStart"/>
            <w:r w:rsidRPr="0012757B">
              <w:rPr>
                <w:rFonts w:cs="Segoe UI"/>
                <w:color w:val="1481AB" w:themeColor="accent1" w:themeShade="BF"/>
                <w:lang w:val="en-GB"/>
              </w:rPr>
              <w:t>MiXML</w:t>
            </w:r>
            <w:proofErr w:type="spellEnd"/>
            <w:r w:rsidRPr="0012757B">
              <w:rPr>
                <w:rFonts w:cs="Segoe UI"/>
                <w:color w:val="1481AB" w:themeColor="accent1" w:themeShade="BF"/>
                <w:lang w:val="en-GB"/>
              </w:rPr>
              <w:t xml:space="preserve"> Support. Handsfree, 2 Line 20 Char Mono Display (Backlit </w:t>
            </w:r>
          </w:p>
        </w:tc>
      </w:tr>
      <w:tr w:rsidR="00174E8B" w:rsidRPr="0012757B" w14:paraId="0D2AC654"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6DA17CE9"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C5195E3" wp14:editId="30EFD220">
                  <wp:extent cx="476250" cy="476250"/>
                  <wp:effectExtent l="0" t="0" r="0" b="0"/>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741F6B2" w14:textId="77777777" w:rsidR="00174E8B" w:rsidRPr="0012757B" w:rsidRDefault="00174E8B" w:rsidP="00CA4F1C">
            <w:pPr>
              <w:rPr>
                <w:rFonts w:cs="Segoe UI"/>
                <w:color w:val="1481AB" w:themeColor="accent1" w:themeShade="BF"/>
                <w:lang w:val="en-GB"/>
              </w:rPr>
            </w:pPr>
          </w:p>
        </w:tc>
        <w:tc>
          <w:tcPr>
            <w:tcW w:w="1276" w:type="dxa"/>
          </w:tcPr>
          <w:p w14:paraId="68A1F4D6"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5230IP PDA</w:t>
            </w:r>
          </w:p>
        </w:tc>
        <w:tc>
          <w:tcPr>
            <w:tcW w:w="1701" w:type="dxa"/>
          </w:tcPr>
          <w:p w14:paraId="283A9E5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BD95F5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iPAQ PDA-Docking Solution with </w:t>
            </w:r>
            <w:proofErr w:type="spellStart"/>
            <w:r w:rsidRPr="0012757B">
              <w:rPr>
                <w:rFonts w:cs="Segoe UI"/>
                <w:color w:val="1481AB" w:themeColor="accent1" w:themeShade="BF"/>
                <w:lang w:val="en-GB"/>
              </w:rPr>
              <w:t>WiFi</w:t>
            </w:r>
            <w:proofErr w:type="spellEnd"/>
            <w:r w:rsidRPr="0012757B">
              <w:rPr>
                <w:rFonts w:cs="Segoe UI"/>
                <w:color w:val="1481AB" w:themeColor="accent1" w:themeShade="BF"/>
                <w:lang w:val="en-GB"/>
              </w:rPr>
              <w:t xml:space="preserve"> Wireless LAN, 2 Line </w:t>
            </w:r>
            <w:proofErr w:type="gramStart"/>
            <w:r w:rsidRPr="0012757B">
              <w:rPr>
                <w:rFonts w:cs="Segoe UI"/>
                <w:color w:val="1481AB" w:themeColor="accent1" w:themeShade="BF"/>
                <w:lang w:val="en-GB"/>
              </w:rPr>
              <w:t>20 character</w:t>
            </w:r>
            <w:proofErr w:type="gramEnd"/>
            <w:r w:rsidRPr="0012757B">
              <w:rPr>
                <w:rFonts w:cs="Segoe UI"/>
                <w:color w:val="1481AB" w:themeColor="accent1" w:themeShade="BF"/>
                <w:lang w:val="en-GB"/>
              </w:rPr>
              <w:t xml:space="preserve"> backlit display and automatic </w:t>
            </w:r>
            <w:proofErr w:type="spellStart"/>
            <w:r w:rsidRPr="0012757B">
              <w:rPr>
                <w:rFonts w:cs="Segoe UI"/>
                <w:color w:val="1481AB" w:themeColor="accent1" w:themeShade="BF"/>
                <w:lang w:val="en-GB"/>
              </w:rPr>
              <w:t>syncronisation</w:t>
            </w:r>
            <w:proofErr w:type="spellEnd"/>
            <w:r w:rsidRPr="0012757B">
              <w:rPr>
                <w:rFonts w:cs="Segoe UI"/>
                <w:color w:val="1481AB" w:themeColor="accent1" w:themeShade="BF"/>
                <w:lang w:val="en-GB"/>
              </w:rPr>
              <w:t xml:space="preserve"> between phone and PDA. </w:t>
            </w:r>
          </w:p>
        </w:tc>
      </w:tr>
      <w:tr w:rsidR="00174E8B" w:rsidRPr="0012757B" w14:paraId="6A1B251D"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07299B"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7B5CD2FD" wp14:editId="33172B0C">
                  <wp:extent cx="476250" cy="476250"/>
                  <wp:effectExtent l="0" t="0" r="0" b="0"/>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6D3F5C6" w14:textId="77777777" w:rsidR="00174E8B" w:rsidRPr="0012757B" w:rsidRDefault="00174E8B" w:rsidP="00CA4F1C">
            <w:pPr>
              <w:rPr>
                <w:rFonts w:cs="Segoe UI"/>
                <w:color w:val="1481AB" w:themeColor="accent1" w:themeShade="BF"/>
                <w:lang w:val="en-GB"/>
              </w:rPr>
            </w:pPr>
          </w:p>
        </w:tc>
        <w:tc>
          <w:tcPr>
            <w:tcW w:w="1276" w:type="dxa"/>
          </w:tcPr>
          <w:p w14:paraId="1C889E4C"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5235IP</w:t>
            </w:r>
          </w:p>
        </w:tc>
        <w:tc>
          <w:tcPr>
            <w:tcW w:w="1701" w:type="dxa"/>
          </w:tcPr>
          <w:p w14:paraId="402D9CA1"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0DEB038"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w:t>
            </w:r>
            <w:proofErr w:type="spellStart"/>
            <w:r w:rsidRPr="0012757B">
              <w:rPr>
                <w:rFonts w:cs="Segoe UI"/>
                <w:color w:val="1481AB" w:themeColor="accent1" w:themeShade="BF"/>
                <w:lang w:val="en-GB"/>
              </w:rPr>
              <w:t>Webset</w:t>
            </w:r>
            <w:proofErr w:type="spellEnd"/>
            <w:r w:rsidRPr="0012757B">
              <w:rPr>
                <w:rFonts w:cs="Segoe UI"/>
                <w:color w:val="1481AB" w:themeColor="accent1" w:themeShade="BF"/>
                <w:lang w:val="en-GB"/>
              </w:rPr>
              <w:t xml:space="preserve"> with Large monochrome, backlit, touch display (340 x 240 pixels), 24 soft keys, directory, browser etc </w:t>
            </w:r>
          </w:p>
        </w:tc>
      </w:tr>
      <w:tr w:rsidR="00174E8B" w:rsidRPr="0012757B" w14:paraId="51E35209"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E6BC26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lastRenderedPageBreak/>
              <w:t xml:space="preserve"> </w:t>
            </w:r>
            <w:r w:rsidRPr="0012757B">
              <w:rPr>
                <w:rFonts w:cs="Segoe UI"/>
                <w:noProof/>
                <w:color w:val="1481AB" w:themeColor="accent1" w:themeShade="BF"/>
                <w:lang w:val="en-GB"/>
              </w:rPr>
              <w:drawing>
                <wp:inline distT="0" distB="0" distL="0" distR="0" wp14:anchorId="1ADB3E02" wp14:editId="67E6939D">
                  <wp:extent cx="476250" cy="476250"/>
                  <wp:effectExtent l="0" t="0" r="0" b="0"/>
                  <wp:docPr id="30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70D7601" w14:textId="77777777" w:rsidR="00174E8B" w:rsidRPr="0012757B" w:rsidRDefault="00174E8B" w:rsidP="00CA4F1C">
            <w:pPr>
              <w:rPr>
                <w:rFonts w:cs="Segoe UI"/>
                <w:color w:val="1481AB" w:themeColor="accent1" w:themeShade="BF"/>
                <w:lang w:val="en-GB"/>
              </w:rPr>
            </w:pPr>
          </w:p>
        </w:tc>
        <w:tc>
          <w:tcPr>
            <w:tcW w:w="1276" w:type="dxa"/>
          </w:tcPr>
          <w:p w14:paraId="5A74F1FB"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5240IP</w:t>
            </w:r>
          </w:p>
        </w:tc>
        <w:tc>
          <w:tcPr>
            <w:tcW w:w="1701" w:type="dxa"/>
          </w:tcPr>
          <w:p w14:paraId="5374207F"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290F7AB6"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IP </w:t>
            </w:r>
            <w:proofErr w:type="spellStart"/>
            <w:r w:rsidRPr="0012757B">
              <w:rPr>
                <w:rFonts w:cs="Segoe UI"/>
                <w:color w:val="1481AB" w:themeColor="accent1" w:themeShade="BF"/>
                <w:lang w:val="en-GB"/>
              </w:rPr>
              <w:t>Webset</w:t>
            </w:r>
            <w:proofErr w:type="spellEnd"/>
            <w:r w:rsidRPr="0012757B">
              <w:rPr>
                <w:rFonts w:cs="Segoe UI"/>
                <w:color w:val="1481AB" w:themeColor="accent1" w:themeShade="BF"/>
                <w:lang w:val="en-GB"/>
              </w:rPr>
              <w:t xml:space="preserve"> with orange backlit 320x240 VGA display, 9 keys, </w:t>
            </w:r>
            <w:proofErr w:type="gramStart"/>
            <w:r w:rsidRPr="0012757B">
              <w:rPr>
                <w:rFonts w:cs="Segoe UI"/>
                <w:color w:val="1481AB" w:themeColor="accent1" w:themeShade="BF"/>
                <w:lang w:val="en-GB"/>
              </w:rPr>
              <w:t>directory</w:t>
            </w:r>
            <w:proofErr w:type="gramEnd"/>
            <w:r w:rsidRPr="0012757B">
              <w:rPr>
                <w:rFonts w:cs="Segoe UI"/>
                <w:color w:val="1481AB" w:themeColor="accent1" w:themeShade="BF"/>
                <w:lang w:val="en-GB"/>
              </w:rPr>
              <w:t xml:space="preserve"> and html browser. </w:t>
            </w:r>
          </w:p>
        </w:tc>
      </w:tr>
      <w:tr w:rsidR="00174E8B" w:rsidRPr="0012757B" w14:paraId="1761776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CF0CC5"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13B9D36B" wp14:editId="5AF05A21">
                  <wp:extent cx="476250" cy="476250"/>
                  <wp:effectExtent l="0" t="0" r="0" b="0"/>
                  <wp:docPr id="308"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A29B1D0" w14:textId="77777777" w:rsidR="00174E8B" w:rsidRPr="0012757B" w:rsidRDefault="00174E8B" w:rsidP="00CA4F1C">
            <w:pPr>
              <w:rPr>
                <w:rFonts w:cs="Segoe UI"/>
                <w:color w:val="1481AB" w:themeColor="accent1" w:themeShade="BF"/>
                <w:lang w:val="en-GB"/>
              </w:rPr>
            </w:pPr>
          </w:p>
        </w:tc>
        <w:tc>
          <w:tcPr>
            <w:tcW w:w="1276" w:type="dxa"/>
          </w:tcPr>
          <w:p w14:paraId="0C976703"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5304</w:t>
            </w:r>
          </w:p>
        </w:tc>
        <w:tc>
          <w:tcPr>
            <w:tcW w:w="1701" w:type="dxa"/>
          </w:tcPr>
          <w:p w14:paraId="2757878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3F70AA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Proprietary Mitel IP phone with 2 x 20 backlit display and 2 lines LED indication: one prime line and one key with LED </w:t>
            </w:r>
          </w:p>
        </w:tc>
      </w:tr>
      <w:tr w:rsidR="00174E8B" w:rsidRPr="0012757B" w14:paraId="78BB3F93"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112D6044"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1BE8EE9" wp14:editId="609E3AF6">
                  <wp:extent cx="476250" cy="476250"/>
                  <wp:effectExtent l="0" t="0" r="0" b="0"/>
                  <wp:docPr id="309"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4D2C1A2" w14:textId="77777777" w:rsidR="00174E8B" w:rsidRPr="0012757B" w:rsidRDefault="00174E8B" w:rsidP="00CA4F1C">
            <w:pPr>
              <w:rPr>
                <w:rFonts w:cs="Segoe UI"/>
                <w:color w:val="1481AB" w:themeColor="accent1" w:themeShade="BF"/>
                <w:lang w:val="en-GB"/>
              </w:rPr>
            </w:pPr>
          </w:p>
        </w:tc>
        <w:tc>
          <w:tcPr>
            <w:tcW w:w="1276" w:type="dxa"/>
          </w:tcPr>
          <w:p w14:paraId="745B2EC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SIP 612</w:t>
            </w:r>
          </w:p>
        </w:tc>
        <w:tc>
          <w:tcPr>
            <w:tcW w:w="1701" w:type="dxa"/>
          </w:tcPr>
          <w:p w14:paraId="691E7AB5"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515659AE"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Entry-level DECT device. Colour thin-film transistor (TFT) display (176 x 220). 200x8 entry contact directory. Ambient noise filter. 5 user profiles. Polyphone, Normal and Alarm ring tones </w:t>
            </w:r>
          </w:p>
        </w:tc>
      </w:tr>
      <w:tr w:rsidR="00174E8B" w:rsidRPr="0012757B" w14:paraId="717C1DC9"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82E2A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32D2B65" wp14:editId="6D0B2BDA">
                  <wp:extent cx="476250" cy="476250"/>
                  <wp:effectExtent l="0" t="0" r="0" b="0"/>
                  <wp:docPr id="310" name="Pictur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23E5BC4" w14:textId="77777777" w:rsidR="00174E8B" w:rsidRPr="0012757B" w:rsidRDefault="00174E8B" w:rsidP="00CA4F1C">
            <w:pPr>
              <w:rPr>
                <w:rFonts w:cs="Segoe UI"/>
                <w:color w:val="1481AB" w:themeColor="accent1" w:themeShade="BF"/>
                <w:lang w:val="en-GB"/>
              </w:rPr>
            </w:pPr>
          </w:p>
        </w:tc>
        <w:tc>
          <w:tcPr>
            <w:tcW w:w="1276" w:type="dxa"/>
          </w:tcPr>
          <w:p w14:paraId="1D53370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SIP 622</w:t>
            </w:r>
          </w:p>
        </w:tc>
        <w:tc>
          <w:tcPr>
            <w:tcW w:w="1701" w:type="dxa"/>
          </w:tcPr>
          <w:p w14:paraId="1C731D07"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72D575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GAP Standard DECT device. Colour thin-film transistor (TFT) display (176 x 220). 200x8 entry contact directory. Ambient noise filter. 5 user profiles. Polyphone, Normal and Alarm ring tones </w:t>
            </w:r>
          </w:p>
        </w:tc>
      </w:tr>
      <w:tr w:rsidR="00174E8B" w:rsidRPr="0012757B" w14:paraId="3A61BA21"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418F93EB"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D3924E8" wp14:editId="70A7B657">
                  <wp:extent cx="476250" cy="476250"/>
                  <wp:effectExtent l="0" t="0" r="0" b="0"/>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C2A676D" w14:textId="77777777" w:rsidR="00174E8B" w:rsidRPr="0012757B" w:rsidRDefault="00174E8B" w:rsidP="00CA4F1C">
            <w:pPr>
              <w:rPr>
                <w:rFonts w:cs="Segoe UI"/>
                <w:color w:val="1481AB" w:themeColor="accent1" w:themeShade="BF"/>
                <w:lang w:val="en-GB"/>
              </w:rPr>
            </w:pPr>
          </w:p>
        </w:tc>
        <w:tc>
          <w:tcPr>
            <w:tcW w:w="1276" w:type="dxa"/>
          </w:tcPr>
          <w:p w14:paraId="41CE9E42"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SIP 632</w:t>
            </w:r>
          </w:p>
        </w:tc>
        <w:tc>
          <w:tcPr>
            <w:tcW w:w="1701" w:type="dxa"/>
          </w:tcPr>
          <w:p w14:paraId="2E9A25C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AA7973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GAP Standard DECT device. Lone worker sensor. Colour thin-film transistor (TFT) display (176 x 220). 200x8 entry contact directory. Ambient noise filter. 5 user profiles. Polyphone, Normal and Alarm ring tones </w:t>
            </w:r>
          </w:p>
        </w:tc>
      </w:tr>
      <w:tr w:rsidR="00174E8B" w:rsidRPr="0012757B" w14:paraId="074ED97C"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2E5BF4"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B48B550" wp14:editId="21A5CC9F">
                  <wp:extent cx="476250" cy="476250"/>
                  <wp:effectExtent l="0" t="0" r="0" b="0"/>
                  <wp:docPr id="31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78A82EB" w14:textId="77777777" w:rsidR="00174E8B" w:rsidRPr="0012757B" w:rsidRDefault="00174E8B" w:rsidP="00CA4F1C">
            <w:pPr>
              <w:rPr>
                <w:rFonts w:cs="Segoe UI"/>
                <w:color w:val="1481AB" w:themeColor="accent1" w:themeShade="BF"/>
                <w:lang w:val="en-GB"/>
              </w:rPr>
            </w:pPr>
          </w:p>
        </w:tc>
        <w:tc>
          <w:tcPr>
            <w:tcW w:w="1276" w:type="dxa"/>
          </w:tcPr>
          <w:p w14:paraId="77CD650F"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SIP 650</w:t>
            </w:r>
          </w:p>
        </w:tc>
        <w:tc>
          <w:tcPr>
            <w:tcW w:w="1701" w:type="dxa"/>
          </w:tcPr>
          <w:p w14:paraId="1DAADBAD"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3EBA2CA0"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Hi-End GAP Standard DECT device with CAT-</w:t>
            </w:r>
            <w:proofErr w:type="spellStart"/>
            <w:r w:rsidRPr="0012757B">
              <w:rPr>
                <w:rFonts w:cs="Segoe UI"/>
                <w:color w:val="1481AB" w:themeColor="accent1" w:themeShade="BF"/>
                <w:lang w:val="en-GB"/>
              </w:rPr>
              <w:t>iq</w:t>
            </w:r>
            <w:proofErr w:type="spellEnd"/>
            <w:r w:rsidRPr="0012757B">
              <w:rPr>
                <w:rFonts w:cs="Segoe UI"/>
                <w:color w:val="1481AB" w:themeColor="accent1" w:themeShade="BF"/>
                <w:lang w:val="en-GB"/>
              </w:rPr>
              <w:t xml:space="preserve">. Colour thin-film transistor (TFT) display (176 x 220). 200x8 entry contact directory. Ambient noise filter. 5 user profiles. Polyphone, Normal and Alarm ring tones </w:t>
            </w:r>
          </w:p>
        </w:tc>
      </w:tr>
      <w:tr w:rsidR="00174E8B" w:rsidRPr="0012757B" w14:paraId="4862C4E0"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76FA17FA"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0B004471" wp14:editId="244E61FE">
                  <wp:extent cx="476250" cy="476250"/>
                  <wp:effectExtent l="0" t="0" r="0" b="0"/>
                  <wp:docPr id="31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376B8EB" w14:textId="77777777" w:rsidR="00174E8B" w:rsidRPr="0012757B" w:rsidRDefault="00174E8B" w:rsidP="00CA4F1C">
            <w:pPr>
              <w:rPr>
                <w:rFonts w:cs="Segoe UI"/>
                <w:color w:val="1481AB" w:themeColor="accent1" w:themeShade="BF"/>
                <w:lang w:val="en-GB"/>
              </w:rPr>
            </w:pPr>
          </w:p>
        </w:tc>
        <w:tc>
          <w:tcPr>
            <w:tcW w:w="1276" w:type="dxa"/>
          </w:tcPr>
          <w:p w14:paraId="2CA10D2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NAVIGATOR</w:t>
            </w:r>
          </w:p>
        </w:tc>
        <w:tc>
          <w:tcPr>
            <w:tcW w:w="1701" w:type="dxa"/>
          </w:tcPr>
          <w:p w14:paraId="3983504A"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7DABF1A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Mitel Navigator IP communication device. Fits neatly under a flat-screen monitor. Navigator is ideal for contact </w:t>
            </w:r>
            <w:proofErr w:type="spellStart"/>
            <w:r w:rsidRPr="0012757B">
              <w:rPr>
                <w:rFonts w:cs="Segoe UI"/>
                <w:color w:val="1481AB" w:themeColor="accent1" w:themeShade="BF"/>
                <w:lang w:val="en-GB"/>
              </w:rPr>
              <w:t>center</w:t>
            </w:r>
            <w:proofErr w:type="spellEnd"/>
            <w:r w:rsidRPr="0012757B">
              <w:rPr>
                <w:rFonts w:cs="Segoe UI"/>
                <w:color w:val="1481AB" w:themeColor="accent1" w:themeShade="BF"/>
                <w:lang w:val="en-GB"/>
              </w:rPr>
              <w:t xml:space="preserve"> agents, teleworkers and client service professionals who use the desktop as a primary business tool with 3 context sensitive soft keys and </w:t>
            </w:r>
            <w:proofErr w:type="gramStart"/>
            <w:r w:rsidRPr="0012757B">
              <w:rPr>
                <w:rFonts w:cs="Segoe UI"/>
                <w:color w:val="1481AB" w:themeColor="accent1" w:themeShade="BF"/>
                <w:lang w:val="en-GB"/>
              </w:rPr>
              <w:t>2 line</w:t>
            </w:r>
            <w:proofErr w:type="gramEnd"/>
            <w:r w:rsidRPr="0012757B">
              <w:rPr>
                <w:rFonts w:cs="Segoe UI"/>
                <w:color w:val="1481AB" w:themeColor="accent1" w:themeShade="BF"/>
                <w:lang w:val="en-GB"/>
              </w:rPr>
              <w:t xml:space="preserve"> 20 character backlit display. </w:t>
            </w:r>
          </w:p>
        </w:tc>
      </w:tr>
      <w:tr w:rsidR="00174E8B" w:rsidRPr="0012757B" w14:paraId="13E290B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278F2F"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6E1216ED" wp14:editId="47067124">
                  <wp:extent cx="476250" cy="476250"/>
                  <wp:effectExtent l="0" t="0" r="0" b="0"/>
                  <wp:docPr id="314"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8ACAE54" w14:textId="77777777" w:rsidR="00174E8B" w:rsidRPr="0012757B" w:rsidRDefault="00174E8B" w:rsidP="00CA4F1C">
            <w:pPr>
              <w:rPr>
                <w:rFonts w:cs="Segoe UI"/>
                <w:color w:val="1481AB" w:themeColor="accent1" w:themeShade="BF"/>
                <w:lang w:val="en-GB"/>
              </w:rPr>
            </w:pPr>
          </w:p>
        </w:tc>
        <w:tc>
          <w:tcPr>
            <w:tcW w:w="1276" w:type="dxa"/>
          </w:tcPr>
          <w:p w14:paraId="73A8A574"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SPECTRALNK TYPE1</w:t>
            </w:r>
          </w:p>
        </w:tc>
        <w:tc>
          <w:tcPr>
            <w:tcW w:w="1701" w:type="dxa"/>
          </w:tcPr>
          <w:p w14:paraId="27E0444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61A862C9"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5F385B40"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75D57757"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5D2F5369" wp14:editId="7B9FBB1B">
                  <wp:extent cx="476250" cy="476250"/>
                  <wp:effectExtent l="0" t="0" r="0" b="0"/>
                  <wp:docPr id="315"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95048C8" w14:textId="77777777" w:rsidR="00174E8B" w:rsidRPr="0012757B" w:rsidRDefault="00174E8B" w:rsidP="00CA4F1C">
            <w:pPr>
              <w:rPr>
                <w:rFonts w:cs="Segoe UI"/>
                <w:color w:val="1481AB" w:themeColor="accent1" w:themeShade="BF"/>
                <w:lang w:val="en-GB"/>
              </w:rPr>
            </w:pPr>
          </w:p>
        </w:tc>
        <w:tc>
          <w:tcPr>
            <w:tcW w:w="1276" w:type="dxa"/>
          </w:tcPr>
          <w:p w14:paraId="3804E405"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TMX3000IP</w:t>
            </w:r>
          </w:p>
        </w:tc>
        <w:tc>
          <w:tcPr>
            <w:tcW w:w="1701" w:type="dxa"/>
          </w:tcPr>
          <w:p w14:paraId="2EAC529C"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23E9E664"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Not specified </w:t>
            </w:r>
          </w:p>
        </w:tc>
      </w:tr>
      <w:tr w:rsidR="00174E8B" w:rsidRPr="0012757B" w14:paraId="61696E10"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1186B0"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39DA0474" wp14:editId="7BE9A38A">
                  <wp:extent cx="476250" cy="476250"/>
                  <wp:effectExtent l="0" t="0" r="0" b="0"/>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B68B8A6" w14:textId="77777777" w:rsidR="00174E8B" w:rsidRPr="0012757B" w:rsidRDefault="00174E8B" w:rsidP="00CA4F1C">
            <w:pPr>
              <w:rPr>
                <w:rFonts w:cs="Segoe UI"/>
                <w:color w:val="1481AB" w:themeColor="accent1" w:themeShade="BF"/>
                <w:lang w:val="en-GB"/>
              </w:rPr>
            </w:pPr>
          </w:p>
        </w:tc>
        <w:tc>
          <w:tcPr>
            <w:tcW w:w="1276" w:type="dxa"/>
          </w:tcPr>
          <w:p w14:paraId="4B80804F"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TURRET</w:t>
            </w:r>
          </w:p>
        </w:tc>
        <w:tc>
          <w:tcPr>
            <w:tcW w:w="1701" w:type="dxa"/>
          </w:tcPr>
          <w:p w14:paraId="1BC745E5"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46D12AF2" w14:textId="77777777" w:rsidR="00174E8B" w:rsidRPr="0012757B" w:rsidRDefault="00174E8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The Mitel Turret is designed for handling a high number of calls. It has an intuitive interface with dual backlit displays. This is ideal for a trading environment due to the features and reliable case. </w:t>
            </w:r>
          </w:p>
        </w:tc>
      </w:tr>
      <w:tr w:rsidR="00174E8B" w:rsidRPr="0012757B" w14:paraId="2CB04F6A" w14:textId="77777777" w:rsidTr="00174E8B">
        <w:tc>
          <w:tcPr>
            <w:cnfStyle w:val="001000000000" w:firstRow="0" w:lastRow="0" w:firstColumn="1" w:lastColumn="0" w:oddVBand="0" w:evenVBand="0" w:oddHBand="0" w:evenHBand="0" w:firstRowFirstColumn="0" w:firstRowLastColumn="0" w:lastRowFirstColumn="0" w:lastRowLastColumn="0"/>
            <w:tcW w:w="1980" w:type="dxa"/>
          </w:tcPr>
          <w:p w14:paraId="24B04816" w14:textId="77777777" w:rsidR="00174E8B" w:rsidRPr="0012757B" w:rsidRDefault="00174E8B" w:rsidP="00CA4F1C">
            <w:pPr>
              <w:rPr>
                <w:rFonts w:cs="Segoe UI"/>
                <w:b w:val="0"/>
                <w:bCs w:val="0"/>
                <w:color w:val="1481AB" w:themeColor="accent1" w:themeShade="BF"/>
                <w:lang w:val="en-GB"/>
              </w:rPr>
            </w:pPr>
            <w:r w:rsidRPr="0012757B">
              <w:rPr>
                <w:rFonts w:cs="Segoe UI"/>
                <w:color w:val="1481AB" w:themeColor="accent1" w:themeShade="BF"/>
                <w:lang w:val="en-GB"/>
              </w:rPr>
              <w:t xml:space="preserve"> </w:t>
            </w:r>
            <w:r w:rsidRPr="0012757B">
              <w:rPr>
                <w:rFonts w:cs="Segoe UI"/>
                <w:noProof/>
                <w:color w:val="1481AB" w:themeColor="accent1" w:themeShade="BF"/>
                <w:lang w:val="en-GB"/>
              </w:rPr>
              <w:drawing>
                <wp:inline distT="0" distB="0" distL="0" distR="0" wp14:anchorId="4D33D753" wp14:editId="58D85E19">
                  <wp:extent cx="476250" cy="476250"/>
                  <wp:effectExtent l="0" t="0" r="0" b="0"/>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9CA3987" w14:textId="77777777" w:rsidR="00174E8B" w:rsidRPr="0012757B" w:rsidRDefault="00174E8B" w:rsidP="00CA4F1C">
            <w:pPr>
              <w:rPr>
                <w:rFonts w:cs="Segoe UI"/>
                <w:color w:val="1481AB" w:themeColor="accent1" w:themeShade="BF"/>
                <w:lang w:val="en-GB"/>
              </w:rPr>
            </w:pPr>
          </w:p>
        </w:tc>
        <w:tc>
          <w:tcPr>
            <w:tcW w:w="1276" w:type="dxa"/>
          </w:tcPr>
          <w:p w14:paraId="7E0DB918"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UCSIP</w:t>
            </w:r>
          </w:p>
        </w:tc>
        <w:tc>
          <w:tcPr>
            <w:tcW w:w="1701" w:type="dxa"/>
          </w:tcPr>
          <w:p w14:paraId="6F82D1BD"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1</w:t>
            </w:r>
          </w:p>
        </w:tc>
        <w:tc>
          <w:tcPr>
            <w:tcW w:w="5244" w:type="dxa"/>
          </w:tcPr>
          <w:p w14:paraId="08B541F7" w14:textId="77777777" w:rsidR="00174E8B" w:rsidRPr="0012757B" w:rsidRDefault="00174E8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12757B">
              <w:rPr>
                <w:rFonts w:cs="Segoe UI"/>
                <w:color w:val="1481AB" w:themeColor="accent1" w:themeShade="BF"/>
                <w:lang w:val="en-GB"/>
              </w:rPr>
              <w:t xml:space="preserve">Generic SIP Phone </w:t>
            </w:r>
          </w:p>
        </w:tc>
      </w:tr>
    </w:tbl>
    <w:p w14:paraId="02E34F35" w14:textId="77777777" w:rsidR="002B6938" w:rsidRDefault="002B6938" w:rsidP="002B6938">
      <w:pPr>
        <w:rPr>
          <w:rFonts w:cs="Segoe UI"/>
          <w:color w:val="1481AB" w:themeColor="accent1" w:themeShade="BF"/>
          <w:lang w:val="en-GB"/>
        </w:rPr>
      </w:pPr>
    </w:p>
    <w:p w14:paraId="19ADDA19" w14:textId="77777777" w:rsidR="0066325C" w:rsidRDefault="0066325C" w:rsidP="002B6938">
      <w:pPr>
        <w:rPr>
          <w:rFonts w:cs="Segoe UI"/>
          <w:color w:val="1481AB" w:themeColor="accent1" w:themeShade="BF"/>
          <w:lang w:val="en-GB"/>
        </w:rPr>
      </w:pPr>
    </w:p>
    <w:p w14:paraId="0A1266A6" w14:textId="77777777" w:rsidR="0066325C" w:rsidRDefault="0066325C" w:rsidP="002B6938">
      <w:pPr>
        <w:rPr>
          <w:rFonts w:cs="Segoe UI"/>
          <w:color w:val="1481AB" w:themeColor="accent1" w:themeShade="BF"/>
          <w:lang w:val="en-GB"/>
        </w:rPr>
      </w:pPr>
    </w:p>
    <w:p w14:paraId="42F281B1" w14:textId="77777777" w:rsidR="0066325C" w:rsidRDefault="0066325C" w:rsidP="002B6938">
      <w:pPr>
        <w:rPr>
          <w:rFonts w:cs="Segoe UI"/>
          <w:color w:val="1481AB" w:themeColor="accent1" w:themeShade="BF"/>
          <w:lang w:val="en-GB"/>
        </w:rPr>
      </w:pPr>
    </w:p>
    <w:p w14:paraId="392CCE75" w14:textId="77777777" w:rsidR="0066325C" w:rsidRDefault="0066325C" w:rsidP="002B6938">
      <w:pPr>
        <w:rPr>
          <w:rFonts w:cs="Segoe UI"/>
          <w:color w:val="1481AB" w:themeColor="accent1" w:themeShade="BF"/>
          <w:lang w:val="en-GB"/>
        </w:rPr>
      </w:pPr>
    </w:p>
    <w:p w14:paraId="5BF0CAFB" w14:textId="77777777" w:rsidR="0066325C" w:rsidRPr="0012757B" w:rsidRDefault="0066325C" w:rsidP="002B6938">
      <w:pPr>
        <w:rPr>
          <w:rFonts w:cs="Segoe UI"/>
          <w:color w:val="1481AB" w:themeColor="accent1" w:themeShade="BF"/>
          <w:lang w:val="en-GB"/>
        </w:rPr>
      </w:pPr>
    </w:p>
    <w:p w14:paraId="6562527C" w14:textId="77777777" w:rsidR="00174E8B" w:rsidRPr="0012757B" w:rsidRDefault="00174E8B" w:rsidP="005757AD">
      <w:pPr>
        <w:pStyle w:val="Heading2"/>
        <w:rPr>
          <w:color w:val="00A1E0"/>
          <w:sz w:val="28"/>
          <w:szCs w:val="22"/>
          <w:lang w:val="en-US"/>
        </w:rPr>
      </w:pPr>
      <w:bookmarkStart w:id="35" w:name="_Toc106088485"/>
      <w:r w:rsidRPr="0012757B">
        <w:lastRenderedPageBreak/>
        <w:t>Programmable Key Modules</w:t>
      </w:r>
      <w:bookmarkEnd w:id="35"/>
    </w:p>
    <w:p w14:paraId="08033BAA" w14:textId="77777777" w:rsidR="00174E8B" w:rsidRPr="0012757B" w:rsidRDefault="00174E8B" w:rsidP="00174E8B">
      <w:pPr>
        <w:pStyle w:val="Body"/>
        <w:rPr>
          <w:rFonts w:ascii="Futura PT Book" w:hAnsi="Futura PT Book"/>
        </w:rPr>
      </w:pPr>
      <w:r w:rsidRPr="0012757B">
        <w:rPr>
          <w:rFonts w:ascii="Futura PT Book" w:hAnsi="Futura PT Book"/>
        </w:rPr>
        <w:t>There are 5 programmable key module(s) on this system.</w:t>
      </w:r>
    </w:p>
    <w:p w14:paraId="7F14A05A" w14:textId="77777777" w:rsidR="00174E8B" w:rsidRPr="0012757B" w:rsidRDefault="00174E8B" w:rsidP="00174E8B">
      <w:pPr>
        <w:pStyle w:val="Body"/>
        <w:rPr>
          <w:rFonts w:ascii="Futura PT Book" w:hAnsi="Futura PT Book"/>
        </w:rPr>
      </w:pPr>
    </w:p>
    <w:p w14:paraId="5558945B" w14:textId="77777777" w:rsidR="00174E8B" w:rsidRPr="0012757B" w:rsidRDefault="00174E8B" w:rsidP="005757AD">
      <w:pPr>
        <w:pStyle w:val="Heading2"/>
      </w:pPr>
      <w:bookmarkStart w:id="36" w:name="_Toc69836295"/>
      <w:bookmarkStart w:id="37" w:name="_Toc106088486"/>
      <w:r w:rsidRPr="0012757B">
        <w:t xml:space="preserve">Softkey Assignments to be </w:t>
      </w:r>
      <w:bookmarkEnd w:id="36"/>
      <w:bookmarkEnd w:id="37"/>
      <w:r w:rsidRPr="0012757B">
        <w:t>Reviewed.</w:t>
      </w:r>
    </w:p>
    <w:p w14:paraId="4240440B" w14:textId="77777777" w:rsidR="00174E8B" w:rsidRPr="0012757B" w:rsidRDefault="00174E8B" w:rsidP="00174E8B">
      <w:pPr>
        <w:pStyle w:val="Body"/>
        <w:rPr>
          <w:rFonts w:ascii="Futura PT Book" w:hAnsi="Futura PT Book"/>
        </w:rPr>
      </w:pPr>
      <w:r w:rsidRPr="0012757B">
        <w:rPr>
          <w:rFonts w:ascii="Futura PT Book" w:hAnsi="Futura PT Book"/>
        </w:rPr>
        <w:t xml:space="preserve">Please review the following DNs that, due to the number of softkeys currently programmed against it, may require (additional) programmable key modules when migrated to the chosen hosted solution. </w:t>
      </w:r>
    </w:p>
    <w:p w14:paraId="367F43CC" w14:textId="77777777" w:rsidR="00174E8B" w:rsidRPr="0012757B" w:rsidRDefault="00174E8B" w:rsidP="00174E8B">
      <w:pPr>
        <w:pStyle w:val="Body"/>
        <w:rPr>
          <w:rFonts w:ascii="Futura PT Book" w:hAnsi="Futura PT Book"/>
        </w:rPr>
      </w:pPr>
    </w:p>
    <w:tbl>
      <w:tblPr>
        <w:tblStyle w:val="GridTable4-Accent6"/>
        <w:tblW w:w="9345" w:type="dxa"/>
        <w:tblLayout w:type="fixed"/>
        <w:tblLook w:val="04A0" w:firstRow="1" w:lastRow="0" w:firstColumn="1" w:lastColumn="0" w:noHBand="0" w:noVBand="1"/>
      </w:tblPr>
      <w:tblGrid>
        <w:gridCol w:w="2337"/>
        <w:gridCol w:w="2336"/>
        <w:gridCol w:w="2336"/>
        <w:gridCol w:w="2336"/>
      </w:tblGrid>
      <w:tr w:rsidR="005757AD" w:rsidRPr="005757AD" w14:paraId="09B9C533" w14:textId="77777777" w:rsidTr="0057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14:paraId="4B58AEDE" w14:textId="77777777" w:rsidR="00174E8B" w:rsidRPr="005757AD" w:rsidRDefault="00174E8B">
            <w:pPr>
              <w:rPr>
                <w:rFonts w:cs="Arial"/>
                <w:b w:val="0"/>
                <w:bCs w:val="0"/>
                <w:color w:val="0070C0"/>
                <w:sz w:val="20"/>
                <w:szCs w:val="20"/>
              </w:rPr>
            </w:pPr>
            <w:r w:rsidRPr="005757AD">
              <w:rPr>
                <w:rFonts w:cs="Arial"/>
                <w:color w:val="0070C0"/>
              </w:rPr>
              <w:t>DN</w:t>
            </w:r>
          </w:p>
        </w:tc>
        <w:tc>
          <w:tcPr>
            <w:tcW w:w="2338" w:type="dxa"/>
            <w:hideMark/>
          </w:tcPr>
          <w:p w14:paraId="2439589C" w14:textId="77777777" w:rsidR="00174E8B" w:rsidRPr="005757AD" w:rsidRDefault="00174E8B">
            <w:pPr>
              <w:cnfStyle w:val="100000000000" w:firstRow="1" w:lastRow="0" w:firstColumn="0" w:lastColumn="0" w:oddVBand="0" w:evenVBand="0" w:oddHBand="0" w:evenHBand="0" w:firstRowFirstColumn="0" w:firstRowLastColumn="0" w:lastRowFirstColumn="0" w:lastRowLastColumn="0"/>
              <w:rPr>
                <w:rFonts w:cs="Arial"/>
                <w:b w:val="0"/>
                <w:bCs w:val="0"/>
                <w:color w:val="0070C0"/>
              </w:rPr>
            </w:pPr>
            <w:r w:rsidRPr="005757AD">
              <w:rPr>
                <w:rFonts w:cs="Arial"/>
                <w:color w:val="0070C0"/>
              </w:rPr>
              <w:t>Name</w:t>
            </w:r>
          </w:p>
        </w:tc>
        <w:tc>
          <w:tcPr>
            <w:tcW w:w="2338" w:type="dxa"/>
            <w:hideMark/>
          </w:tcPr>
          <w:p w14:paraId="470929F8" w14:textId="77777777" w:rsidR="00174E8B" w:rsidRPr="005757AD" w:rsidRDefault="00174E8B">
            <w:pPr>
              <w:cnfStyle w:val="100000000000" w:firstRow="1" w:lastRow="0" w:firstColumn="0" w:lastColumn="0" w:oddVBand="0" w:evenVBand="0" w:oddHBand="0" w:evenHBand="0" w:firstRowFirstColumn="0" w:firstRowLastColumn="0" w:lastRowFirstColumn="0" w:lastRowLastColumn="0"/>
              <w:rPr>
                <w:rFonts w:cs="Arial"/>
                <w:b w:val="0"/>
                <w:bCs w:val="0"/>
                <w:color w:val="0070C0"/>
              </w:rPr>
            </w:pPr>
            <w:r w:rsidRPr="005757AD">
              <w:rPr>
                <w:rFonts w:cs="Arial"/>
                <w:color w:val="0070C0"/>
              </w:rPr>
              <w:t>Location</w:t>
            </w:r>
          </w:p>
        </w:tc>
        <w:tc>
          <w:tcPr>
            <w:tcW w:w="2338" w:type="dxa"/>
            <w:hideMark/>
          </w:tcPr>
          <w:p w14:paraId="459BEC01" w14:textId="77777777" w:rsidR="00174E8B" w:rsidRPr="005757AD" w:rsidRDefault="00174E8B">
            <w:pPr>
              <w:cnfStyle w:val="100000000000" w:firstRow="1" w:lastRow="0" w:firstColumn="0" w:lastColumn="0" w:oddVBand="0" w:evenVBand="0" w:oddHBand="0" w:evenHBand="0" w:firstRowFirstColumn="0" w:firstRowLastColumn="0" w:lastRowFirstColumn="0" w:lastRowLastColumn="0"/>
              <w:rPr>
                <w:rFonts w:cs="Arial"/>
                <w:b w:val="0"/>
                <w:bCs w:val="0"/>
                <w:color w:val="0070C0"/>
              </w:rPr>
            </w:pPr>
            <w:r w:rsidRPr="005757AD">
              <w:rPr>
                <w:rFonts w:cs="Arial"/>
                <w:color w:val="0070C0"/>
              </w:rPr>
              <w:t>Number of Buttons</w:t>
            </w:r>
          </w:p>
        </w:tc>
      </w:tr>
      <w:tr w:rsidR="005757AD" w:rsidRPr="005757AD" w14:paraId="53CCBDEB" w14:textId="77777777" w:rsidTr="0057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14:paraId="36CED90B" w14:textId="77777777" w:rsidR="00174E8B" w:rsidRPr="005757AD" w:rsidRDefault="00174E8B">
            <w:pPr>
              <w:rPr>
                <w:rFonts w:cs="Arial"/>
                <w:b w:val="0"/>
                <w:bCs w:val="0"/>
                <w:color w:val="0070C0"/>
              </w:rPr>
            </w:pPr>
            <w:r w:rsidRPr="005757AD">
              <w:rPr>
                <w:rFonts w:cs="Arial"/>
                <w:color w:val="0070C0"/>
              </w:rPr>
              <w:t>None found</w:t>
            </w:r>
          </w:p>
        </w:tc>
        <w:tc>
          <w:tcPr>
            <w:tcW w:w="2338" w:type="dxa"/>
            <w:hideMark/>
          </w:tcPr>
          <w:p w14:paraId="38695895" w14:textId="77777777" w:rsidR="00174E8B" w:rsidRPr="005757AD" w:rsidRDefault="00174E8B">
            <w:pPr>
              <w:cnfStyle w:val="000000100000" w:firstRow="0" w:lastRow="0" w:firstColumn="0" w:lastColumn="0" w:oddVBand="0" w:evenVBand="0" w:oddHBand="1" w:evenHBand="0" w:firstRowFirstColumn="0" w:firstRowLastColumn="0" w:lastRowFirstColumn="0" w:lastRowLastColumn="0"/>
              <w:rPr>
                <w:rFonts w:cs="Arial"/>
                <w:color w:val="0070C0"/>
              </w:rPr>
            </w:pPr>
          </w:p>
        </w:tc>
        <w:tc>
          <w:tcPr>
            <w:tcW w:w="2338" w:type="dxa"/>
            <w:hideMark/>
          </w:tcPr>
          <w:p w14:paraId="3C7820F3" w14:textId="77777777" w:rsidR="00174E8B" w:rsidRPr="005757AD" w:rsidRDefault="00174E8B">
            <w:pPr>
              <w:cnfStyle w:val="000000100000" w:firstRow="0" w:lastRow="0" w:firstColumn="0" w:lastColumn="0" w:oddVBand="0" w:evenVBand="0" w:oddHBand="1" w:evenHBand="0" w:firstRowFirstColumn="0" w:firstRowLastColumn="0" w:lastRowFirstColumn="0" w:lastRowLastColumn="0"/>
              <w:rPr>
                <w:rFonts w:cs="Arial"/>
                <w:color w:val="0070C0"/>
              </w:rPr>
            </w:pPr>
          </w:p>
        </w:tc>
        <w:tc>
          <w:tcPr>
            <w:tcW w:w="2338" w:type="dxa"/>
            <w:hideMark/>
          </w:tcPr>
          <w:p w14:paraId="6794D56E" w14:textId="77777777" w:rsidR="00174E8B" w:rsidRPr="005757AD" w:rsidRDefault="00174E8B">
            <w:pPr>
              <w:cnfStyle w:val="000000100000" w:firstRow="0" w:lastRow="0" w:firstColumn="0" w:lastColumn="0" w:oddVBand="0" w:evenVBand="0" w:oddHBand="1" w:evenHBand="0" w:firstRowFirstColumn="0" w:firstRowLastColumn="0" w:lastRowFirstColumn="0" w:lastRowLastColumn="0"/>
              <w:rPr>
                <w:rFonts w:cs="Arial"/>
                <w:color w:val="0070C0"/>
              </w:rPr>
            </w:pPr>
          </w:p>
        </w:tc>
      </w:tr>
    </w:tbl>
    <w:p w14:paraId="709EBBDB" w14:textId="77777777" w:rsidR="00174E8B" w:rsidRPr="0012757B" w:rsidRDefault="00174E8B" w:rsidP="002B6938">
      <w:pPr>
        <w:rPr>
          <w:rFonts w:eastAsiaTheme="majorEastAsia" w:cs="Segoe UI"/>
          <w:color w:val="1481AB" w:themeColor="accent1" w:themeShade="BF"/>
          <w:sz w:val="32"/>
          <w:szCs w:val="36"/>
          <w:lang w:val="en-GB"/>
        </w:rPr>
      </w:pPr>
    </w:p>
    <w:p w14:paraId="7C759AEA" w14:textId="77777777" w:rsidR="00174E8B" w:rsidRPr="0012757B" w:rsidRDefault="00174E8B" w:rsidP="002B6938">
      <w:pPr>
        <w:rPr>
          <w:rFonts w:eastAsiaTheme="majorEastAsia" w:cs="Segoe UI"/>
          <w:color w:val="1481AB" w:themeColor="accent1" w:themeShade="BF"/>
          <w:sz w:val="32"/>
          <w:szCs w:val="36"/>
          <w:lang w:val="en-GB"/>
        </w:rPr>
      </w:pPr>
    </w:p>
    <w:p w14:paraId="46C4FA25" w14:textId="77777777" w:rsidR="00174E8B" w:rsidRPr="0012757B" w:rsidRDefault="00174E8B" w:rsidP="00174E8B">
      <w:pPr>
        <w:pStyle w:val="Heading2"/>
      </w:pPr>
      <w:bookmarkStart w:id="38" w:name="_Toc507491045"/>
      <w:bookmarkStart w:id="39" w:name="_Toc100050586"/>
      <w:bookmarkStart w:id="40" w:name="_Toc129271001"/>
      <w:r w:rsidRPr="0012757B">
        <w:rPr>
          <w:noProof/>
        </w:rPr>
        <w:drawing>
          <wp:anchor distT="0" distB="0" distL="114300" distR="114300" simplePos="0" relativeHeight="251714560" behindDoc="1" locked="0" layoutInCell="1" allowOverlap="1" wp14:anchorId="7F9EC1D7" wp14:editId="087F505E">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t>Region information</w:t>
      </w:r>
      <w:bookmarkEnd w:id="38"/>
      <w:bookmarkEnd w:id="39"/>
      <w:bookmarkEnd w:id="40"/>
    </w:p>
    <w:p w14:paraId="0DBD3017" w14:textId="77777777" w:rsidR="00174E8B" w:rsidRPr="0012757B" w:rsidRDefault="00174E8B" w:rsidP="00174E8B">
      <w:pPr>
        <w:rPr>
          <w:lang w:val="en-GB"/>
        </w:rPr>
      </w:pPr>
      <w:r w:rsidRPr="0012757B">
        <w:rPr>
          <w:lang w:val="en-GB"/>
        </w:rPr>
        <w:t>Many systems provide a centralised call-control, with gateways to extend that service to remote offices. Detailed below is a summary of any regional or remote users discovered.</w:t>
      </w:r>
    </w:p>
    <w:p w14:paraId="2DEAA33F" w14:textId="77777777" w:rsidR="00174E8B" w:rsidRPr="0012757B" w:rsidRDefault="00174E8B" w:rsidP="00174E8B">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74E8B" w:rsidRPr="0012757B" w14:paraId="30D7DF73"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8566E7"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Region ID</w:t>
            </w:r>
          </w:p>
        </w:tc>
        <w:tc>
          <w:tcPr>
            <w:tcW w:w="3827" w:type="dxa"/>
          </w:tcPr>
          <w:p w14:paraId="21C97C8B"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Region Name</w:t>
            </w:r>
          </w:p>
        </w:tc>
        <w:tc>
          <w:tcPr>
            <w:tcW w:w="2126" w:type="dxa"/>
          </w:tcPr>
          <w:p w14:paraId="49BBA50E"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Standard Sets</w:t>
            </w:r>
          </w:p>
        </w:tc>
        <w:tc>
          <w:tcPr>
            <w:tcW w:w="2977" w:type="dxa"/>
          </w:tcPr>
          <w:p w14:paraId="3EB7EBA5"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IP Sets</w:t>
            </w:r>
          </w:p>
        </w:tc>
      </w:tr>
      <w:tr w:rsidR="00174E8B" w:rsidRPr="0012757B" w14:paraId="00732A4E"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4A415B1"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3827" w:type="dxa"/>
          </w:tcPr>
          <w:p w14:paraId="05E11C1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Default</w:t>
            </w:r>
          </w:p>
        </w:tc>
        <w:tc>
          <w:tcPr>
            <w:tcW w:w="2126" w:type="dxa"/>
          </w:tcPr>
          <w:p w14:paraId="28006532"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977" w:type="dxa"/>
          </w:tcPr>
          <w:p w14:paraId="3236EEC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273</w:t>
            </w:r>
          </w:p>
        </w:tc>
      </w:tr>
      <w:tr w:rsidR="00174E8B" w:rsidRPr="0012757B" w14:paraId="65BF4CA1"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5D2A95ED"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3827" w:type="dxa"/>
          </w:tcPr>
          <w:p w14:paraId="45C689A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roofErr w:type="spellStart"/>
            <w:r w:rsidRPr="0012757B">
              <w:rPr>
                <w:rFonts w:cs="Segoe UI"/>
                <w:color w:val="1481AB" w:themeColor="accent1" w:themeShade="BF"/>
                <w:sz w:val="20"/>
                <w:szCs w:val="22"/>
                <w:lang w:val="en-GB"/>
              </w:rPr>
              <w:t>india</w:t>
            </w:r>
            <w:proofErr w:type="spellEnd"/>
          </w:p>
        </w:tc>
        <w:tc>
          <w:tcPr>
            <w:tcW w:w="2126" w:type="dxa"/>
          </w:tcPr>
          <w:p w14:paraId="6C9BA7D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2A8259E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2B5A7CA2"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6EB9D4B"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3827" w:type="dxa"/>
          </w:tcPr>
          <w:p w14:paraId="47FE3A29"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Trichy</w:t>
            </w:r>
          </w:p>
        </w:tc>
        <w:tc>
          <w:tcPr>
            <w:tcW w:w="2126" w:type="dxa"/>
          </w:tcPr>
          <w:p w14:paraId="7F0A10BB"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4030CDF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6BBA16A4"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496C2F03"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3</w:t>
            </w:r>
          </w:p>
        </w:tc>
        <w:tc>
          <w:tcPr>
            <w:tcW w:w="3827" w:type="dxa"/>
          </w:tcPr>
          <w:p w14:paraId="56546FF6"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GTL</w:t>
            </w:r>
          </w:p>
        </w:tc>
        <w:tc>
          <w:tcPr>
            <w:tcW w:w="2126" w:type="dxa"/>
          </w:tcPr>
          <w:p w14:paraId="00582376"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5055195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r>
      <w:tr w:rsidR="00174E8B" w:rsidRPr="0012757B" w14:paraId="6F5FD8E3"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03795A"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4</w:t>
            </w:r>
          </w:p>
        </w:tc>
        <w:tc>
          <w:tcPr>
            <w:tcW w:w="3827" w:type="dxa"/>
          </w:tcPr>
          <w:p w14:paraId="6953619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Location_3</w:t>
            </w:r>
          </w:p>
        </w:tc>
        <w:tc>
          <w:tcPr>
            <w:tcW w:w="2126" w:type="dxa"/>
          </w:tcPr>
          <w:p w14:paraId="3ED2B26C"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34139C4C"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4AC61659"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4B106F08"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5</w:t>
            </w:r>
          </w:p>
        </w:tc>
        <w:tc>
          <w:tcPr>
            <w:tcW w:w="3827" w:type="dxa"/>
          </w:tcPr>
          <w:p w14:paraId="5080556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Interop</w:t>
            </w:r>
          </w:p>
        </w:tc>
        <w:tc>
          <w:tcPr>
            <w:tcW w:w="2126" w:type="dxa"/>
          </w:tcPr>
          <w:p w14:paraId="665945E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09DBA7EE"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27E34399"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5439B6"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6</w:t>
            </w:r>
          </w:p>
        </w:tc>
        <w:tc>
          <w:tcPr>
            <w:tcW w:w="3827" w:type="dxa"/>
          </w:tcPr>
          <w:p w14:paraId="3636CBB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Interop2</w:t>
            </w:r>
          </w:p>
        </w:tc>
        <w:tc>
          <w:tcPr>
            <w:tcW w:w="2126" w:type="dxa"/>
          </w:tcPr>
          <w:p w14:paraId="6F32FC9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1210C1B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r>
      <w:tr w:rsidR="00174E8B" w:rsidRPr="0012757B" w14:paraId="5A8C872F"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54A50312"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7</w:t>
            </w:r>
          </w:p>
        </w:tc>
        <w:tc>
          <w:tcPr>
            <w:tcW w:w="3827" w:type="dxa"/>
          </w:tcPr>
          <w:p w14:paraId="5973B61C"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Location4</w:t>
            </w:r>
          </w:p>
        </w:tc>
        <w:tc>
          <w:tcPr>
            <w:tcW w:w="2126" w:type="dxa"/>
          </w:tcPr>
          <w:p w14:paraId="471E319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6C60D9B3"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2554547F"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C2B0A4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8</w:t>
            </w:r>
          </w:p>
        </w:tc>
        <w:tc>
          <w:tcPr>
            <w:tcW w:w="3827" w:type="dxa"/>
          </w:tcPr>
          <w:p w14:paraId="7A368827"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sidRPr="0012757B">
              <w:rPr>
                <w:rFonts w:cs="Segoe UI"/>
                <w:color w:val="1481AB" w:themeColor="accent1" w:themeShade="BF"/>
                <w:sz w:val="20"/>
                <w:szCs w:val="22"/>
                <w:lang w:val="en-GB"/>
              </w:rPr>
              <w:t>Minet_lab</w:t>
            </w:r>
            <w:proofErr w:type="spellEnd"/>
          </w:p>
        </w:tc>
        <w:tc>
          <w:tcPr>
            <w:tcW w:w="2126" w:type="dxa"/>
          </w:tcPr>
          <w:p w14:paraId="1912471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6D3F029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4F67314D"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2F3A519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9</w:t>
            </w:r>
          </w:p>
        </w:tc>
        <w:tc>
          <w:tcPr>
            <w:tcW w:w="3827" w:type="dxa"/>
          </w:tcPr>
          <w:p w14:paraId="6B591CA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roofErr w:type="spellStart"/>
            <w:r w:rsidRPr="0012757B">
              <w:rPr>
                <w:rFonts w:cs="Segoe UI"/>
                <w:color w:val="1481AB" w:themeColor="accent1" w:themeShade="BF"/>
                <w:sz w:val="20"/>
                <w:szCs w:val="22"/>
                <w:lang w:val="en-GB"/>
              </w:rPr>
              <w:t>Hot_Desk</w:t>
            </w:r>
            <w:proofErr w:type="spellEnd"/>
          </w:p>
        </w:tc>
        <w:tc>
          <w:tcPr>
            <w:tcW w:w="2126" w:type="dxa"/>
          </w:tcPr>
          <w:p w14:paraId="54ADADE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25F5526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52F80E97"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DB48CA"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3827" w:type="dxa"/>
          </w:tcPr>
          <w:p w14:paraId="2B8443DA"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Others2</w:t>
            </w:r>
          </w:p>
        </w:tc>
        <w:tc>
          <w:tcPr>
            <w:tcW w:w="2126" w:type="dxa"/>
          </w:tcPr>
          <w:p w14:paraId="0C2BCD3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076BF08D"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49D0425F" w14:textId="77777777" w:rsidTr="005315C8">
        <w:tc>
          <w:tcPr>
            <w:cnfStyle w:val="001000000000" w:firstRow="0" w:lastRow="0" w:firstColumn="1" w:lastColumn="0" w:oddVBand="0" w:evenVBand="0" w:oddHBand="0" w:evenHBand="0" w:firstRowFirstColumn="0" w:firstRowLastColumn="0" w:lastRowFirstColumn="0" w:lastRowLastColumn="0"/>
            <w:tcW w:w="1555" w:type="dxa"/>
          </w:tcPr>
          <w:p w14:paraId="115487A2"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11</w:t>
            </w:r>
          </w:p>
        </w:tc>
        <w:tc>
          <w:tcPr>
            <w:tcW w:w="3827" w:type="dxa"/>
          </w:tcPr>
          <w:p w14:paraId="72E3FDF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Test33</w:t>
            </w:r>
          </w:p>
        </w:tc>
        <w:tc>
          <w:tcPr>
            <w:tcW w:w="2126" w:type="dxa"/>
          </w:tcPr>
          <w:p w14:paraId="2F9385D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4983368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r>
      <w:tr w:rsidR="00174E8B" w:rsidRPr="0012757B" w14:paraId="46950611"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58F021D"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12</w:t>
            </w:r>
          </w:p>
        </w:tc>
        <w:tc>
          <w:tcPr>
            <w:tcW w:w="3827" w:type="dxa"/>
          </w:tcPr>
          <w:p w14:paraId="6A50F6F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sidRPr="0012757B">
              <w:rPr>
                <w:rFonts w:cs="Segoe UI"/>
                <w:color w:val="1481AB" w:themeColor="accent1" w:themeShade="BF"/>
                <w:sz w:val="20"/>
                <w:szCs w:val="22"/>
                <w:lang w:val="en-GB"/>
              </w:rPr>
              <w:t>PPTC_Location</w:t>
            </w:r>
            <w:proofErr w:type="spellEnd"/>
          </w:p>
        </w:tc>
        <w:tc>
          <w:tcPr>
            <w:tcW w:w="2126" w:type="dxa"/>
          </w:tcPr>
          <w:p w14:paraId="3F1E3E5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c>
          <w:tcPr>
            <w:tcW w:w="2977" w:type="dxa"/>
          </w:tcPr>
          <w:p w14:paraId="064956D6"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0</w:t>
            </w:r>
          </w:p>
        </w:tc>
      </w:tr>
    </w:tbl>
    <w:p w14:paraId="5E16881A" w14:textId="77777777" w:rsidR="00174E8B" w:rsidRPr="0012757B" w:rsidRDefault="00174E8B" w:rsidP="00174E8B">
      <w:bookmarkStart w:id="41" w:name="_Toc100050587"/>
    </w:p>
    <w:p w14:paraId="217023B1" w14:textId="77777777" w:rsidR="00174E8B" w:rsidRPr="0012757B" w:rsidRDefault="00174E8B" w:rsidP="00174E8B">
      <w:pPr>
        <w:pStyle w:val="Heading3"/>
      </w:pPr>
      <w:bookmarkStart w:id="42" w:name="_Toc129271002"/>
      <w:r w:rsidRPr="0012757B">
        <w:rPr>
          <w:noProof/>
        </w:rPr>
        <w:drawing>
          <wp:anchor distT="0" distB="0" distL="114300" distR="114300" simplePos="0" relativeHeight="251715584" behindDoc="1" locked="0" layoutInCell="1" allowOverlap="1" wp14:anchorId="173AD1FC" wp14:editId="46966DFD">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t xml:space="preserve">Extension ranges by </w:t>
      </w:r>
      <w:bookmarkEnd w:id="41"/>
      <w:bookmarkEnd w:id="42"/>
      <w:r w:rsidRPr="0012757B">
        <w:t>location.</w:t>
      </w:r>
    </w:p>
    <w:p w14:paraId="6615F366" w14:textId="77777777" w:rsidR="00174E8B" w:rsidRPr="0012757B" w:rsidRDefault="00174E8B" w:rsidP="00174E8B">
      <w:pPr>
        <w:rPr>
          <w:lang w:val="en-GB"/>
        </w:rPr>
      </w:pPr>
      <w:r w:rsidRPr="0012757B">
        <w:rPr>
          <w:lang w:val="en-GB"/>
        </w:rPr>
        <w:t>Much like the previous list of extension ranges, this shows which extension numbers are being used, but in this case, broken down by region or location.</w:t>
      </w:r>
    </w:p>
    <w:p w14:paraId="73276F70" w14:textId="77777777" w:rsidR="00174E8B" w:rsidRPr="0012757B" w:rsidRDefault="00174E8B" w:rsidP="00174E8B">
      <w:pPr>
        <w:rPr>
          <w:lang w:val="en-GB"/>
        </w:rPr>
      </w:pPr>
    </w:p>
    <w:p w14:paraId="4AEAFE4B" w14:textId="77777777" w:rsidR="00174E8B" w:rsidRPr="0012757B" w:rsidRDefault="00174E8B" w:rsidP="00174E8B">
      <w:pPr>
        <w:rPr>
          <w:lang w:val="en-GB"/>
        </w:rPr>
      </w:pPr>
    </w:p>
    <w:tbl>
      <w:tblPr>
        <w:tblStyle w:val="GridTable4-Accent6"/>
        <w:tblW w:w="9315" w:type="dxa"/>
        <w:tblLayout w:type="fixed"/>
        <w:tblLook w:val="04A0" w:firstRow="1" w:lastRow="0" w:firstColumn="1" w:lastColumn="0" w:noHBand="0" w:noVBand="1"/>
      </w:tblPr>
      <w:tblGrid>
        <w:gridCol w:w="9315"/>
      </w:tblGrid>
      <w:tr w:rsidR="00174E8B" w:rsidRPr="0012757B" w14:paraId="587B6414"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hideMark/>
          </w:tcPr>
          <w:p w14:paraId="342A5E96" w14:textId="77777777" w:rsidR="00174E8B" w:rsidRPr="0012757B" w:rsidRDefault="00174E8B">
            <w:pPr>
              <w:rPr>
                <w:rFonts w:cs="Arial"/>
                <w:color w:val="0070C0"/>
                <w:sz w:val="20"/>
                <w:szCs w:val="20"/>
              </w:rPr>
            </w:pPr>
            <w:r w:rsidRPr="0012757B">
              <w:rPr>
                <w:rFonts w:cs="Arial"/>
                <w:color w:val="0070C0"/>
              </w:rPr>
              <w:t>Total Extensions by Location</w:t>
            </w:r>
          </w:p>
        </w:tc>
      </w:tr>
      <w:tr w:rsidR="00174E8B" w:rsidRPr="0012757B" w14:paraId="76D28115"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hideMark/>
          </w:tcPr>
          <w:p w14:paraId="10BB26F7" w14:textId="77777777" w:rsidR="00174E8B" w:rsidRPr="0012757B" w:rsidRDefault="00174E8B">
            <w:pPr>
              <w:rPr>
                <w:rFonts w:cs="Arial"/>
                <w:color w:val="0070C0"/>
              </w:rPr>
            </w:pPr>
            <w:r w:rsidRPr="0012757B">
              <w:rPr>
                <w:rFonts w:cs="Arial"/>
                <w:color w:val="0070C0"/>
                <w:lang w:val="en"/>
              </w:rPr>
              <w:t>294</w:t>
            </w:r>
          </w:p>
        </w:tc>
      </w:tr>
    </w:tbl>
    <w:p w14:paraId="04AEFB0B" w14:textId="77777777" w:rsidR="00174E8B" w:rsidRPr="0012757B" w:rsidRDefault="00174E8B" w:rsidP="00174E8B">
      <w:pPr>
        <w:rPr>
          <w:lang w:val="en-GB"/>
        </w:rPr>
      </w:pPr>
    </w:p>
    <w:p w14:paraId="47E18493" w14:textId="77777777" w:rsidR="00174E8B" w:rsidRPr="0012757B" w:rsidRDefault="00174E8B" w:rsidP="00174E8B">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74E8B" w:rsidRPr="0012757B" w14:paraId="426483E7"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1A7E25B"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Region</w:t>
            </w:r>
          </w:p>
        </w:tc>
        <w:tc>
          <w:tcPr>
            <w:tcW w:w="1813" w:type="dxa"/>
          </w:tcPr>
          <w:p w14:paraId="10A38691"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Extn prefix</w:t>
            </w:r>
          </w:p>
        </w:tc>
        <w:tc>
          <w:tcPr>
            <w:tcW w:w="2093" w:type="dxa"/>
          </w:tcPr>
          <w:p w14:paraId="6C6E236B"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Total # in range</w:t>
            </w:r>
          </w:p>
        </w:tc>
        <w:tc>
          <w:tcPr>
            <w:tcW w:w="1928" w:type="dxa"/>
          </w:tcPr>
          <w:p w14:paraId="5851A94B"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Range start</w:t>
            </w:r>
          </w:p>
        </w:tc>
        <w:tc>
          <w:tcPr>
            <w:tcW w:w="3119" w:type="dxa"/>
          </w:tcPr>
          <w:p w14:paraId="4FD891F7" w14:textId="77777777" w:rsidR="00174E8B" w:rsidRPr="0012757B" w:rsidRDefault="00174E8B"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Range end</w:t>
            </w:r>
          </w:p>
        </w:tc>
      </w:tr>
      <w:tr w:rsidR="00174E8B" w:rsidRPr="0012757B" w14:paraId="63DE62C1"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525003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14065AA7" wp14:editId="52D0870B">
                  <wp:extent cx="171450" cy="114300"/>
                  <wp:effectExtent l="0" t="0" r="0" b="0"/>
                  <wp:docPr id="318"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1786533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w:t>
            </w:r>
          </w:p>
        </w:tc>
        <w:tc>
          <w:tcPr>
            <w:tcW w:w="2093" w:type="dxa"/>
          </w:tcPr>
          <w:p w14:paraId="17341E69"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206</w:t>
            </w:r>
          </w:p>
        </w:tc>
        <w:tc>
          <w:tcPr>
            <w:tcW w:w="1928" w:type="dxa"/>
          </w:tcPr>
          <w:p w14:paraId="457F4E0D"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49001</w:t>
            </w:r>
          </w:p>
        </w:tc>
        <w:tc>
          <w:tcPr>
            <w:tcW w:w="3119" w:type="dxa"/>
          </w:tcPr>
          <w:p w14:paraId="3FE2337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49660 </w:t>
            </w:r>
          </w:p>
        </w:tc>
      </w:tr>
      <w:tr w:rsidR="00174E8B" w:rsidRPr="0012757B" w14:paraId="7BFE1BD6"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657F7B3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24D98AB0" wp14:editId="48AA45AC">
                  <wp:extent cx="171450" cy="114300"/>
                  <wp:effectExtent l="0" t="0" r="0" b="0"/>
                  <wp:docPr id="319"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66A7363C"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37D897A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55</w:t>
            </w:r>
          </w:p>
        </w:tc>
        <w:tc>
          <w:tcPr>
            <w:tcW w:w="1928" w:type="dxa"/>
          </w:tcPr>
          <w:p w14:paraId="0B3EC52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1000</w:t>
            </w:r>
          </w:p>
        </w:tc>
        <w:tc>
          <w:tcPr>
            <w:tcW w:w="3119" w:type="dxa"/>
          </w:tcPr>
          <w:p w14:paraId="021F0B3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1076 </w:t>
            </w:r>
          </w:p>
        </w:tc>
      </w:tr>
      <w:tr w:rsidR="00174E8B" w:rsidRPr="0012757B" w14:paraId="16987363"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E7EDF4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73FB91E" wp14:editId="72AD815F">
                  <wp:extent cx="171450" cy="114300"/>
                  <wp:effectExtent l="0" t="0" r="0" b="0"/>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44494F6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11**</w:t>
            </w:r>
          </w:p>
        </w:tc>
        <w:tc>
          <w:tcPr>
            <w:tcW w:w="2093" w:type="dxa"/>
          </w:tcPr>
          <w:p w14:paraId="4B79339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1928" w:type="dxa"/>
          </w:tcPr>
          <w:p w14:paraId="03BCC84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1111</w:t>
            </w:r>
          </w:p>
        </w:tc>
        <w:tc>
          <w:tcPr>
            <w:tcW w:w="3119" w:type="dxa"/>
          </w:tcPr>
          <w:p w14:paraId="7C5CFE6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1120 </w:t>
            </w:r>
          </w:p>
        </w:tc>
      </w:tr>
      <w:tr w:rsidR="00174E8B" w:rsidRPr="0012757B" w14:paraId="4F404F8B"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718F58D4"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lastRenderedPageBreak/>
              <w:t xml:space="preserve"> </w:t>
            </w:r>
            <w:r w:rsidRPr="0012757B">
              <w:rPr>
                <w:rFonts w:cs="Segoe UI"/>
                <w:noProof/>
                <w:color w:val="1481AB" w:themeColor="accent1" w:themeShade="BF"/>
                <w:sz w:val="20"/>
                <w:szCs w:val="22"/>
                <w:lang w:val="en-GB"/>
              </w:rPr>
              <w:drawing>
                <wp:inline distT="0" distB="0" distL="0" distR="0" wp14:anchorId="054912AD" wp14:editId="5F5E1F62">
                  <wp:extent cx="171450" cy="114300"/>
                  <wp:effectExtent l="0" t="0" r="0" b="0"/>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234FC23D"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86**</w:t>
            </w:r>
          </w:p>
        </w:tc>
        <w:tc>
          <w:tcPr>
            <w:tcW w:w="2093" w:type="dxa"/>
          </w:tcPr>
          <w:p w14:paraId="45DB7680"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w:t>
            </w:r>
          </w:p>
        </w:tc>
        <w:tc>
          <w:tcPr>
            <w:tcW w:w="1928" w:type="dxa"/>
          </w:tcPr>
          <w:p w14:paraId="0F5DEC43"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8612</w:t>
            </w:r>
          </w:p>
        </w:tc>
        <w:tc>
          <w:tcPr>
            <w:tcW w:w="3119" w:type="dxa"/>
          </w:tcPr>
          <w:p w14:paraId="213D7F10"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8650 </w:t>
            </w:r>
          </w:p>
        </w:tc>
      </w:tr>
      <w:tr w:rsidR="00174E8B" w:rsidRPr="0012757B" w14:paraId="7AF493A5"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1387351"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8E6D6B5" wp14:editId="0AC7AB02">
                  <wp:extent cx="171450" cy="114300"/>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1DACD2E1"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87***</w:t>
            </w:r>
          </w:p>
        </w:tc>
        <w:tc>
          <w:tcPr>
            <w:tcW w:w="2093" w:type="dxa"/>
          </w:tcPr>
          <w:p w14:paraId="0A22BD4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1928" w:type="dxa"/>
          </w:tcPr>
          <w:p w14:paraId="71C542A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87001</w:t>
            </w:r>
          </w:p>
        </w:tc>
        <w:tc>
          <w:tcPr>
            <w:tcW w:w="3119" w:type="dxa"/>
          </w:tcPr>
          <w:p w14:paraId="379C1C4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87002 </w:t>
            </w:r>
          </w:p>
        </w:tc>
      </w:tr>
      <w:tr w:rsidR="00174E8B" w:rsidRPr="0012757B" w14:paraId="4A157C08"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13D11D53"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28F8299E" wp14:editId="53616D96">
                  <wp:extent cx="171450" cy="114300"/>
                  <wp:effectExtent l="0" t="0" r="0" b="0"/>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585EC0B5"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81***</w:t>
            </w:r>
          </w:p>
        </w:tc>
        <w:tc>
          <w:tcPr>
            <w:tcW w:w="2093" w:type="dxa"/>
          </w:tcPr>
          <w:p w14:paraId="4613CB80"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1928" w:type="dxa"/>
          </w:tcPr>
          <w:p w14:paraId="0072CEFC"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81009</w:t>
            </w:r>
          </w:p>
        </w:tc>
        <w:tc>
          <w:tcPr>
            <w:tcW w:w="3119" w:type="dxa"/>
          </w:tcPr>
          <w:p w14:paraId="4F7B5916"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81010 </w:t>
            </w:r>
          </w:p>
        </w:tc>
      </w:tr>
      <w:tr w:rsidR="00174E8B" w:rsidRPr="0012757B" w14:paraId="5ECC1634"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5441872"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5BB5EF81" wp14:editId="6DB203CC">
                  <wp:extent cx="171450" cy="114300"/>
                  <wp:effectExtent l="0" t="0" r="0" b="0"/>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106AA99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85***</w:t>
            </w:r>
          </w:p>
        </w:tc>
        <w:tc>
          <w:tcPr>
            <w:tcW w:w="2093" w:type="dxa"/>
          </w:tcPr>
          <w:p w14:paraId="66F85646"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1928" w:type="dxa"/>
          </w:tcPr>
          <w:p w14:paraId="6012AE8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85613</w:t>
            </w:r>
          </w:p>
        </w:tc>
        <w:tc>
          <w:tcPr>
            <w:tcW w:w="3119" w:type="dxa"/>
          </w:tcPr>
          <w:p w14:paraId="47BDFE28"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85614 </w:t>
            </w:r>
          </w:p>
        </w:tc>
      </w:tr>
      <w:tr w:rsidR="00174E8B" w:rsidRPr="0012757B" w14:paraId="59F45EB0"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567CA247"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6148A471" wp14:editId="3AD95C4B">
                  <wp:extent cx="171450" cy="114300"/>
                  <wp:effectExtent l="0" t="0" r="0" b="0"/>
                  <wp:docPr id="325"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066A7263"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20***</w:t>
            </w:r>
          </w:p>
        </w:tc>
        <w:tc>
          <w:tcPr>
            <w:tcW w:w="2093" w:type="dxa"/>
          </w:tcPr>
          <w:p w14:paraId="3CB2E55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3615A009"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20588</w:t>
            </w:r>
          </w:p>
        </w:tc>
        <w:tc>
          <w:tcPr>
            <w:tcW w:w="3119" w:type="dxa"/>
          </w:tcPr>
          <w:p w14:paraId="76A95A26"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20588 </w:t>
            </w:r>
          </w:p>
        </w:tc>
      </w:tr>
      <w:tr w:rsidR="00174E8B" w:rsidRPr="0012757B" w14:paraId="5E818B5D"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EE15B95"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FB66989" wp14:editId="53FB80C3">
                  <wp:extent cx="171450" cy="114300"/>
                  <wp:effectExtent l="0" t="0" r="0" b="0"/>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Default</w:t>
            </w:r>
          </w:p>
        </w:tc>
        <w:tc>
          <w:tcPr>
            <w:tcW w:w="1813" w:type="dxa"/>
          </w:tcPr>
          <w:p w14:paraId="76832E3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81**</w:t>
            </w:r>
          </w:p>
        </w:tc>
        <w:tc>
          <w:tcPr>
            <w:tcW w:w="2093" w:type="dxa"/>
          </w:tcPr>
          <w:p w14:paraId="2190813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3FBB073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8123</w:t>
            </w:r>
          </w:p>
        </w:tc>
        <w:tc>
          <w:tcPr>
            <w:tcW w:w="3119" w:type="dxa"/>
          </w:tcPr>
          <w:p w14:paraId="05105460"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8123 </w:t>
            </w:r>
          </w:p>
        </w:tc>
      </w:tr>
      <w:tr w:rsidR="00174E8B" w:rsidRPr="0012757B" w14:paraId="74701C24"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2ACC5A3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7287AA6E" wp14:editId="59A225E3">
                  <wp:extent cx="171450" cy="114300"/>
                  <wp:effectExtent l="0" t="0" r="0" b="0"/>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w:t>
            </w:r>
            <w:proofErr w:type="spellStart"/>
            <w:r w:rsidRPr="0012757B">
              <w:rPr>
                <w:rFonts w:cs="Segoe UI"/>
                <w:color w:val="1481AB" w:themeColor="accent1" w:themeShade="BF"/>
                <w:sz w:val="20"/>
                <w:szCs w:val="22"/>
                <w:lang w:val="en-GB"/>
              </w:rPr>
              <w:t>Hot_Desk</w:t>
            </w:r>
            <w:proofErr w:type="spellEnd"/>
          </w:p>
        </w:tc>
        <w:tc>
          <w:tcPr>
            <w:tcW w:w="1813" w:type="dxa"/>
          </w:tcPr>
          <w:p w14:paraId="7CAE7567"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4BDAE6CE"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27D54661"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1054</w:t>
            </w:r>
          </w:p>
        </w:tc>
        <w:tc>
          <w:tcPr>
            <w:tcW w:w="3119" w:type="dxa"/>
          </w:tcPr>
          <w:p w14:paraId="3BF9AD0A"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1054 </w:t>
            </w:r>
          </w:p>
        </w:tc>
      </w:tr>
      <w:tr w:rsidR="00174E8B" w:rsidRPr="0012757B" w14:paraId="127F980A"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BF4842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C944CE8" wp14:editId="20573926">
                  <wp:extent cx="171450" cy="114300"/>
                  <wp:effectExtent l="0" t="0" r="0" b="0"/>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w:t>
            </w:r>
            <w:proofErr w:type="spellStart"/>
            <w:r w:rsidRPr="0012757B">
              <w:rPr>
                <w:rFonts w:cs="Segoe UI"/>
                <w:color w:val="1481AB" w:themeColor="accent1" w:themeShade="BF"/>
                <w:sz w:val="20"/>
                <w:szCs w:val="22"/>
                <w:lang w:val="en-GB"/>
              </w:rPr>
              <w:t>india</w:t>
            </w:r>
            <w:proofErr w:type="spellEnd"/>
          </w:p>
        </w:tc>
        <w:tc>
          <w:tcPr>
            <w:tcW w:w="1813" w:type="dxa"/>
          </w:tcPr>
          <w:p w14:paraId="3E7F3F76"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32B2638A"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00A17E87"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1031</w:t>
            </w:r>
          </w:p>
        </w:tc>
        <w:tc>
          <w:tcPr>
            <w:tcW w:w="3119" w:type="dxa"/>
          </w:tcPr>
          <w:p w14:paraId="4E7FA8E7"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1031 </w:t>
            </w:r>
          </w:p>
        </w:tc>
      </w:tr>
      <w:tr w:rsidR="00174E8B" w:rsidRPr="0012757B" w14:paraId="153F5100"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43F868B6"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D382A9D" wp14:editId="7EC7B1A2">
                  <wp:extent cx="171450" cy="114300"/>
                  <wp:effectExtent l="0" t="0" r="0" b="0"/>
                  <wp:docPr id="329"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Interop</w:t>
            </w:r>
          </w:p>
        </w:tc>
        <w:tc>
          <w:tcPr>
            <w:tcW w:w="1813" w:type="dxa"/>
          </w:tcPr>
          <w:p w14:paraId="2BD5E6FC"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480B155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6C3F2CA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1039</w:t>
            </w:r>
          </w:p>
        </w:tc>
        <w:tc>
          <w:tcPr>
            <w:tcW w:w="3119" w:type="dxa"/>
          </w:tcPr>
          <w:p w14:paraId="4EA118C0"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1039 </w:t>
            </w:r>
          </w:p>
        </w:tc>
      </w:tr>
      <w:tr w:rsidR="00174E8B" w:rsidRPr="0012757B" w14:paraId="3C7E3866"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91318E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DF68392" wp14:editId="05224B4A">
                  <wp:extent cx="171450" cy="114300"/>
                  <wp:effectExtent l="0" t="0" r="0" b="0"/>
                  <wp:docPr id="330"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Interop2</w:t>
            </w:r>
          </w:p>
        </w:tc>
        <w:tc>
          <w:tcPr>
            <w:tcW w:w="1813" w:type="dxa"/>
          </w:tcPr>
          <w:p w14:paraId="2CAF670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601157B4"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2</w:t>
            </w:r>
          </w:p>
        </w:tc>
        <w:tc>
          <w:tcPr>
            <w:tcW w:w="1928" w:type="dxa"/>
          </w:tcPr>
          <w:p w14:paraId="145E8982"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1040</w:t>
            </w:r>
          </w:p>
        </w:tc>
        <w:tc>
          <w:tcPr>
            <w:tcW w:w="3119" w:type="dxa"/>
          </w:tcPr>
          <w:p w14:paraId="09CDF009"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1041 </w:t>
            </w:r>
          </w:p>
        </w:tc>
      </w:tr>
      <w:tr w:rsidR="00174E8B" w:rsidRPr="0012757B" w14:paraId="06099DF1"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5146848F"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0FAF01CB" wp14:editId="47E48D28">
                  <wp:extent cx="171450" cy="114300"/>
                  <wp:effectExtent l="0" t="0" r="0" b="0"/>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Location_3</w:t>
            </w:r>
          </w:p>
        </w:tc>
        <w:tc>
          <w:tcPr>
            <w:tcW w:w="1813" w:type="dxa"/>
          </w:tcPr>
          <w:p w14:paraId="1958442F"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6A3C7791"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2CC3F43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1003</w:t>
            </w:r>
          </w:p>
        </w:tc>
        <w:tc>
          <w:tcPr>
            <w:tcW w:w="3119" w:type="dxa"/>
          </w:tcPr>
          <w:p w14:paraId="747D4D41"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1003 </w:t>
            </w:r>
          </w:p>
        </w:tc>
      </w:tr>
      <w:tr w:rsidR="00174E8B" w:rsidRPr="0012757B" w14:paraId="5761C248"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9FCEC9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26080B27" wp14:editId="1DA0A5EC">
                  <wp:extent cx="171450" cy="114300"/>
                  <wp:effectExtent l="0" t="0" r="0" b="0"/>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Location4</w:t>
            </w:r>
          </w:p>
        </w:tc>
        <w:tc>
          <w:tcPr>
            <w:tcW w:w="1813" w:type="dxa"/>
          </w:tcPr>
          <w:p w14:paraId="370DF025"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2CC27C42"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3C25A806"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1042</w:t>
            </w:r>
          </w:p>
        </w:tc>
        <w:tc>
          <w:tcPr>
            <w:tcW w:w="3119" w:type="dxa"/>
          </w:tcPr>
          <w:p w14:paraId="0BABC2ED"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1042 </w:t>
            </w:r>
          </w:p>
        </w:tc>
      </w:tr>
      <w:tr w:rsidR="00174E8B" w:rsidRPr="0012757B" w14:paraId="1F607BCF"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5C67293C"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3709FE8A" wp14:editId="1576C9A1">
                  <wp:extent cx="171450" cy="114300"/>
                  <wp:effectExtent l="0" t="0" r="0" b="0"/>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w:t>
            </w:r>
            <w:proofErr w:type="spellStart"/>
            <w:r w:rsidRPr="0012757B">
              <w:rPr>
                <w:rFonts w:cs="Segoe UI"/>
                <w:color w:val="1481AB" w:themeColor="accent1" w:themeShade="BF"/>
                <w:sz w:val="20"/>
                <w:szCs w:val="22"/>
                <w:lang w:val="en-GB"/>
              </w:rPr>
              <w:t>Minet_lab</w:t>
            </w:r>
            <w:proofErr w:type="spellEnd"/>
          </w:p>
        </w:tc>
        <w:tc>
          <w:tcPr>
            <w:tcW w:w="1813" w:type="dxa"/>
          </w:tcPr>
          <w:p w14:paraId="7CA5BDE8"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7D7368AF"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4F840812"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1048</w:t>
            </w:r>
          </w:p>
        </w:tc>
        <w:tc>
          <w:tcPr>
            <w:tcW w:w="3119" w:type="dxa"/>
          </w:tcPr>
          <w:p w14:paraId="1736762E"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1048 </w:t>
            </w:r>
          </w:p>
        </w:tc>
      </w:tr>
      <w:tr w:rsidR="00174E8B" w:rsidRPr="0012757B" w14:paraId="524F9E42"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37A7769"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0921E2A2" wp14:editId="74001CB7">
                  <wp:extent cx="171450" cy="114300"/>
                  <wp:effectExtent l="0" t="0" r="0" b="0"/>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Others2</w:t>
            </w:r>
          </w:p>
        </w:tc>
        <w:tc>
          <w:tcPr>
            <w:tcW w:w="1813" w:type="dxa"/>
          </w:tcPr>
          <w:p w14:paraId="1C43CE5D"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705089BE"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5CC1348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1066</w:t>
            </w:r>
          </w:p>
        </w:tc>
        <w:tc>
          <w:tcPr>
            <w:tcW w:w="3119" w:type="dxa"/>
          </w:tcPr>
          <w:p w14:paraId="7B0A3992"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1066 </w:t>
            </w:r>
          </w:p>
        </w:tc>
      </w:tr>
      <w:tr w:rsidR="00174E8B" w:rsidRPr="0012757B" w14:paraId="5859EAA4" w14:textId="77777777" w:rsidTr="005315C8">
        <w:tc>
          <w:tcPr>
            <w:cnfStyle w:val="001000000000" w:firstRow="0" w:lastRow="0" w:firstColumn="1" w:lastColumn="0" w:oddVBand="0" w:evenVBand="0" w:oddHBand="0" w:evenHBand="0" w:firstRowFirstColumn="0" w:firstRowLastColumn="0" w:lastRowFirstColumn="0" w:lastRowLastColumn="0"/>
            <w:tcW w:w="1532" w:type="dxa"/>
          </w:tcPr>
          <w:p w14:paraId="53772C82"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35A9DB4" wp14:editId="0660DABC">
                  <wp:extent cx="171450" cy="114300"/>
                  <wp:effectExtent l="0" t="0" r="0" b="0"/>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Test33</w:t>
            </w:r>
          </w:p>
        </w:tc>
        <w:tc>
          <w:tcPr>
            <w:tcW w:w="1813" w:type="dxa"/>
          </w:tcPr>
          <w:p w14:paraId="1DF34B99"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19A7F44B"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5B538E34"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1071</w:t>
            </w:r>
          </w:p>
        </w:tc>
        <w:tc>
          <w:tcPr>
            <w:tcW w:w="3119" w:type="dxa"/>
          </w:tcPr>
          <w:p w14:paraId="2F833A22" w14:textId="77777777" w:rsidR="00174E8B" w:rsidRPr="0012757B" w:rsidRDefault="00174E8B"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1071 </w:t>
            </w:r>
          </w:p>
        </w:tc>
      </w:tr>
      <w:tr w:rsidR="00174E8B" w:rsidRPr="0012757B" w14:paraId="36D64C5D"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C8B6994" w14:textId="77777777" w:rsidR="00174E8B" w:rsidRPr="0012757B" w:rsidRDefault="00174E8B"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r w:rsidRPr="0012757B">
              <w:rPr>
                <w:rFonts w:cs="Segoe UI"/>
                <w:noProof/>
                <w:color w:val="1481AB" w:themeColor="accent1" w:themeShade="BF"/>
                <w:sz w:val="20"/>
                <w:szCs w:val="22"/>
                <w:lang w:val="en-GB"/>
              </w:rPr>
              <w:drawing>
                <wp:inline distT="0" distB="0" distL="0" distR="0" wp14:anchorId="4CB417B1" wp14:editId="33FDC063">
                  <wp:extent cx="171450" cy="114300"/>
                  <wp:effectExtent l="0" t="0" r="0" b="0"/>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2757B">
              <w:rPr>
                <w:rFonts w:cs="Segoe UI"/>
                <w:color w:val="1481AB" w:themeColor="accent1" w:themeShade="BF"/>
                <w:sz w:val="20"/>
                <w:szCs w:val="22"/>
                <w:lang w:val="en-GB"/>
              </w:rPr>
              <w:t xml:space="preserve"> Trichy</w:t>
            </w:r>
          </w:p>
        </w:tc>
        <w:tc>
          <w:tcPr>
            <w:tcW w:w="1813" w:type="dxa"/>
          </w:tcPr>
          <w:p w14:paraId="5B5DF7A1"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w:t>
            </w:r>
          </w:p>
        </w:tc>
        <w:tc>
          <w:tcPr>
            <w:tcW w:w="2093" w:type="dxa"/>
          </w:tcPr>
          <w:p w14:paraId="3EF1C36A"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w:t>
            </w:r>
          </w:p>
        </w:tc>
        <w:tc>
          <w:tcPr>
            <w:tcW w:w="1928" w:type="dxa"/>
          </w:tcPr>
          <w:p w14:paraId="5BE290DF"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1032</w:t>
            </w:r>
          </w:p>
        </w:tc>
        <w:tc>
          <w:tcPr>
            <w:tcW w:w="3119" w:type="dxa"/>
          </w:tcPr>
          <w:p w14:paraId="1DDCB346" w14:textId="77777777" w:rsidR="00174E8B" w:rsidRPr="0012757B" w:rsidRDefault="00174E8B"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1032 </w:t>
            </w:r>
          </w:p>
        </w:tc>
      </w:tr>
    </w:tbl>
    <w:p w14:paraId="4C58867D" w14:textId="77777777" w:rsidR="00174E8B" w:rsidRPr="0012757B" w:rsidRDefault="00174E8B" w:rsidP="002B6938">
      <w:pPr>
        <w:rPr>
          <w:rFonts w:eastAsiaTheme="majorEastAsia" w:cs="Segoe UI"/>
          <w:color w:val="1481AB" w:themeColor="accent1" w:themeShade="BF"/>
          <w:sz w:val="32"/>
          <w:szCs w:val="36"/>
          <w:lang w:val="en-GB"/>
        </w:rPr>
      </w:pPr>
    </w:p>
    <w:p w14:paraId="7B2C366F" w14:textId="77777777" w:rsidR="00174E8B" w:rsidRPr="0012757B" w:rsidRDefault="00174E8B" w:rsidP="002B6938">
      <w:pPr>
        <w:rPr>
          <w:rFonts w:eastAsiaTheme="majorEastAsia" w:cs="Segoe UI"/>
          <w:color w:val="1481AB" w:themeColor="accent1" w:themeShade="BF"/>
          <w:sz w:val="32"/>
          <w:szCs w:val="36"/>
          <w:lang w:val="en-GB"/>
        </w:rPr>
      </w:pPr>
    </w:p>
    <w:p w14:paraId="6A313609" w14:textId="77777777" w:rsidR="002B6938" w:rsidRPr="0012757B" w:rsidRDefault="00832D00" w:rsidP="00174E8B">
      <w:pPr>
        <w:pStyle w:val="Heading3"/>
      </w:pPr>
      <w:bookmarkStart w:id="43" w:name="_Toc495655704"/>
      <w:bookmarkStart w:id="44" w:name="_Toc100050578"/>
      <w:bookmarkStart w:id="45" w:name="_Toc129270995"/>
      <w:r w:rsidRPr="0012757B">
        <w:rPr>
          <w:noProof/>
        </w:rPr>
        <w:drawing>
          <wp:anchor distT="0" distB="0" distL="114300" distR="114300" simplePos="0" relativeHeight="251673600" behindDoc="1" locked="0" layoutInCell="1" allowOverlap="1" wp14:anchorId="28CA5CB3" wp14:editId="7653047C">
            <wp:simplePos x="0" y="0"/>
            <wp:positionH relativeFrom="column">
              <wp:posOffset>5770245</wp:posOffset>
            </wp:positionH>
            <wp:positionV relativeFrom="paragraph">
              <wp:posOffset>8890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t>COS and COR Usage Summary</w:t>
      </w:r>
      <w:bookmarkEnd w:id="43"/>
      <w:bookmarkEnd w:id="44"/>
      <w:bookmarkEnd w:id="45"/>
    </w:p>
    <w:p w14:paraId="7CF2DEE4" w14:textId="77777777" w:rsidR="00832D00" w:rsidRPr="0012757B" w:rsidRDefault="00832D00" w:rsidP="00832D00">
      <w:pPr>
        <w:rPr>
          <w:lang w:val="en-GB"/>
        </w:rPr>
      </w:pPr>
    </w:p>
    <w:p w14:paraId="0C5DD90D" w14:textId="77777777" w:rsidR="002B6938" w:rsidRPr="0012757B" w:rsidRDefault="002B6938" w:rsidP="007C0468">
      <w:pPr>
        <w:rPr>
          <w:rFonts w:cs="Segoe UI"/>
          <w:lang w:val="en-GB"/>
        </w:rPr>
      </w:pPr>
      <w:r w:rsidRPr="0012757B">
        <w:rPr>
          <w:rFonts w:cs="Segoe UI"/>
          <w:lang w:val="en-GB"/>
        </w:rPr>
        <w:t>The following C</w:t>
      </w:r>
      <w:r w:rsidR="00832D00" w:rsidRPr="0012757B">
        <w:rPr>
          <w:rFonts w:cs="Segoe UI"/>
          <w:lang w:val="en-GB"/>
        </w:rPr>
        <w:t>lass of Service (C</w:t>
      </w:r>
      <w:r w:rsidRPr="0012757B">
        <w:rPr>
          <w:rFonts w:cs="Segoe UI"/>
          <w:lang w:val="en-GB"/>
        </w:rPr>
        <w:t>OS</w:t>
      </w:r>
      <w:r w:rsidR="00832D00" w:rsidRPr="0012757B">
        <w:rPr>
          <w:rFonts w:cs="Segoe UI"/>
          <w:lang w:val="en-GB"/>
        </w:rPr>
        <w:t>)</w:t>
      </w:r>
      <w:r w:rsidRPr="0012757B">
        <w:rPr>
          <w:rFonts w:cs="Segoe UI"/>
          <w:lang w:val="en-GB"/>
        </w:rPr>
        <w:t xml:space="preserve"> </w:t>
      </w:r>
      <w:r w:rsidR="00832D00" w:rsidRPr="0012757B">
        <w:rPr>
          <w:rFonts w:cs="Segoe UI"/>
          <w:lang w:val="en-GB"/>
        </w:rPr>
        <w:t>and Class of Restrictions (</w:t>
      </w:r>
      <w:r w:rsidRPr="0012757B">
        <w:rPr>
          <w:rFonts w:cs="Segoe UI"/>
          <w:lang w:val="en-GB"/>
        </w:rPr>
        <w:t>COR</w:t>
      </w:r>
      <w:r w:rsidR="00832D00" w:rsidRPr="0012757B">
        <w:rPr>
          <w:rFonts w:cs="Segoe UI"/>
          <w:lang w:val="en-GB"/>
        </w:rPr>
        <w:t xml:space="preserve">) entries </w:t>
      </w:r>
      <w:r w:rsidRPr="0012757B">
        <w:rPr>
          <w:rFonts w:cs="Segoe UI"/>
          <w:lang w:val="en-GB"/>
        </w:rPr>
        <w:t>were discovered during the audit</w:t>
      </w:r>
      <w:r w:rsidR="00832D00" w:rsidRPr="0012757B">
        <w:rPr>
          <w:rFonts w:cs="Segoe UI"/>
          <w:lang w:val="en-GB"/>
        </w:rPr>
        <w:t>.</w:t>
      </w:r>
      <w:r w:rsidR="00663EB3" w:rsidRPr="0012757B">
        <w:rPr>
          <w:rFonts w:cs="Segoe UI"/>
          <w:lang w:val="en-GB"/>
        </w:rPr>
        <w:t xml:space="preserve"> This allows you to create a standard facilities and dial plan for your users when migrating to a hosted solution.</w:t>
      </w:r>
    </w:p>
    <w:p w14:paraId="075C83E5" w14:textId="77777777" w:rsidR="00FB4527" w:rsidRPr="0012757B" w:rsidRDefault="00FB4527" w:rsidP="007C0468">
      <w:pPr>
        <w:rPr>
          <w:rFonts w:cs="Segoe UI"/>
          <w:lang w:val="en-GB"/>
        </w:rPr>
      </w:pPr>
    </w:p>
    <w:p w14:paraId="033C9634" w14:textId="77777777" w:rsidR="00FB4527" w:rsidRPr="0012757B" w:rsidRDefault="00FB4527" w:rsidP="007C0468">
      <w:pPr>
        <w:rPr>
          <w:rFonts w:cs="Segoe UI"/>
          <w:lang w:val="en-GB"/>
        </w:rPr>
      </w:pPr>
      <w:r w:rsidRPr="0012757B">
        <w:rPr>
          <w:rFonts w:cs="Segoe UI"/>
          <w:lang w:val="en-GB"/>
        </w:rPr>
        <w:t xml:space="preserve">These existing restrictions can be used to map features and permissions on a cloud solution, and the UCentric LLD plan allows this to be assigned automatically. </w:t>
      </w:r>
    </w:p>
    <w:p w14:paraId="465AEA3C" w14:textId="77777777" w:rsidR="007C0468" w:rsidRPr="0012757B" w:rsidRDefault="007C0468" w:rsidP="007C0468">
      <w:pPr>
        <w:rPr>
          <w:rFonts w:cs="Segoe UI"/>
          <w:lang w:val="en-GB"/>
        </w:rPr>
      </w:pPr>
    </w:p>
    <w:tbl>
      <w:tblPr>
        <w:tblStyle w:val="GridTable4-Accent6"/>
        <w:tblW w:w="9315" w:type="dxa"/>
        <w:tblLayout w:type="fixed"/>
        <w:tblLook w:val="04A0" w:firstRow="1" w:lastRow="0" w:firstColumn="1" w:lastColumn="0" w:noHBand="0" w:noVBand="1"/>
      </w:tblPr>
      <w:tblGrid>
        <w:gridCol w:w="1862"/>
        <w:gridCol w:w="1862"/>
        <w:gridCol w:w="1864"/>
        <w:gridCol w:w="1863"/>
        <w:gridCol w:w="1864"/>
      </w:tblGrid>
      <w:tr w:rsidR="00174E8B" w:rsidRPr="0012757B" w14:paraId="4E18A801" w14:textId="77777777" w:rsidTr="00174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28D8D31F" w14:textId="77777777" w:rsidR="00174E8B" w:rsidRPr="0012757B" w:rsidRDefault="00174E8B">
            <w:pPr>
              <w:rPr>
                <w:color w:val="0070C0"/>
                <w:sz w:val="20"/>
                <w:szCs w:val="20"/>
              </w:rPr>
            </w:pPr>
            <w:r w:rsidRPr="0012757B">
              <w:rPr>
                <w:color w:val="0070C0"/>
              </w:rPr>
              <w:t xml:space="preserve">COS / COS N1 / </w:t>
            </w:r>
          </w:p>
          <w:p w14:paraId="21281625" w14:textId="77777777" w:rsidR="00174E8B" w:rsidRPr="0012757B" w:rsidRDefault="00174E8B">
            <w:pPr>
              <w:rPr>
                <w:color w:val="0070C0"/>
              </w:rPr>
            </w:pPr>
            <w:r w:rsidRPr="0012757B">
              <w:rPr>
                <w:color w:val="0070C0"/>
              </w:rPr>
              <w:t>COS N2</w:t>
            </w:r>
          </w:p>
        </w:tc>
        <w:tc>
          <w:tcPr>
            <w:tcW w:w="1864" w:type="dxa"/>
            <w:hideMark/>
          </w:tcPr>
          <w:p w14:paraId="19E640AB"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COR / COR N1 / COR N2</w:t>
            </w:r>
          </w:p>
        </w:tc>
        <w:tc>
          <w:tcPr>
            <w:tcW w:w="1865" w:type="dxa"/>
            <w:hideMark/>
          </w:tcPr>
          <w:p w14:paraId="314B8E94"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Total DNs</w:t>
            </w:r>
          </w:p>
        </w:tc>
        <w:tc>
          <w:tcPr>
            <w:tcW w:w="1864" w:type="dxa"/>
            <w:hideMark/>
          </w:tcPr>
          <w:p w14:paraId="3AA98EEB"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using</w:t>
            </w:r>
          </w:p>
        </w:tc>
        <w:tc>
          <w:tcPr>
            <w:tcW w:w="1865" w:type="dxa"/>
            <w:hideMark/>
          </w:tcPr>
          <w:p w14:paraId="15DCAE55" w14:textId="77777777" w:rsidR="00174E8B" w:rsidRPr="0012757B" w:rsidRDefault="00174E8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Information</w:t>
            </w:r>
          </w:p>
        </w:tc>
      </w:tr>
      <w:tr w:rsidR="00174E8B" w:rsidRPr="0012757B" w14:paraId="5874BA87"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22F1FFE3" w14:textId="77777777" w:rsidR="00174E8B" w:rsidRPr="0012757B" w:rsidRDefault="00174E8B">
            <w:pPr>
              <w:rPr>
                <w:color w:val="0070C0"/>
              </w:rPr>
            </w:pPr>
            <w:r w:rsidRPr="0012757B">
              <w:rPr>
                <w:color w:val="0070C0"/>
              </w:rPr>
              <w:t xml:space="preserve"> 1 / 1 / 1</w:t>
            </w:r>
          </w:p>
        </w:tc>
        <w:tc>
          <w:tcPr>
            <w:tcW w:w="1864" w:type="dxa"/>
            <w:hideMark/>
          </w:tcPr>
          <w:p w14:paraId="38F272EB"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 / 1 / 1</w:t>
            </w:r>
          </w:p>
        </w:tc>
        <w:tc>
          <w:tcPr>
            <w:tcW w:w="1865" w:type="dxa"/>
            <w:hideMark/>
          </w:tcPr>
          <w:p w14:paraId="482F77D7"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278</w:t>
            </w:r>
          </w:p>
        </w:tc>
        <w:tc>
          <w:tcPr>
            <w:tcW w:w="1864" w:type="dxa"/>
            <w:hideMark/>
          </w:tcPr>
          <w:p w14:paraId="60153E1B"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94.56</w:t>
            </w:r>
          </w:p>
        </w:tc>
        <w:tc>
          <w:tcPr>
            <w:tcW w:w="1865" w:type="dxa"/>
            <w:hideMark/>
          </w:tcPr>
          <w:p w14:paraId="29FC8B32"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General users </w:t>
            </w:r>
          </w:p>
        </w:tc>
      </w:tr>
      <w:tr w:rsidR="00174E8B" w:rsidRPr="0012757B" w14:paraId="0AA49CCE"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1124C42F" w14:textId="77777777" w:rsidR="00174E8B" w:rsidRPr="0012757B" w:rsidRDefault="00174E8B">
            <w:pPr>
              <w:rPr>
                <w:color w:val="0070C0"/>
              </w:rPr>
            </w:pPr>
            <w:r w:rsidRPr="0012757B">
              <w:rPr>
                <w:color w:val="0070C0"/>
              </w:rPr>
              <w:t xml:space="preserve"> 10 / 10 / 10</w:t>
            </w:r>
          </w:p>
        </w:tc>
        <w:tc>
          <w:tcPr>
            <w:tcW w:w="1864" w:type="dxa"/>
            <w:hideMark/>
          </w:tcPr>
          <w:p w14:paraId="4A86EB35"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 / 1 / 1</w:t>
            </w:r>
          </w:p>
        </w:tc>
        <w:tc>
          <w:tcPr>
            <w:tcW w:w="1865" w:type="dxa"/>
            <w:hideMark/>
          </w:tcPr>
          <w:p w14:paraId="34FA2992"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5</w:t>
            </w:r>
          </w:p>
        </w:tc>
        <w:tc>
          <w:tcPr>
            <w:tcW w:w="1864" w:type="dxa"/>
            <w:hideMark/>
          </w:tcPr>
          <w:p w14:paraId="7C198D4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1.7</w:t>
            </w:r>
          </w:p>
        </w:tc>
        <w:tc>
          <w:tcPr>
            <w:tcW w:w="1865" w:type="dxa"/>
            <w:hideMark/>
          </w:tcPr>
          <w:p w14:paraId="7B4E6C7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 </w:t>
            </w:r>
          </w:p>
        </w:tc>
      </w:tr>
      <w:tr w:rsidR="00174E8B" w:rsidRPr="0012757B" w14:paraId="11D84E49"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68203086" w14:textId="77777777" w:rsidR="00174E8B" w:rsidRPr="0012757B" w:rsidRDefault="00174E8B">
            <w:pPr>
              <w:rPr>
                <w:color w:val="0070C0"/>
              </w:rPr>
            </w:pPr>
            <w:r w:rsidRPr="0012757B">
              <w:rPr>
                <w:color w:val="0070C0"/>
              </w:rPr>
              <w:t xml:space="preserve"> 1 / 1 / 1</w:t>
            </w:r>
          </w:p>
        </w:tc>
        <w:tc>
          <w:tcPr>
            <w:tcW w:w="1864" w:type="dxa"/>
            <w:hideMark/>
          </w:tcPr>
          <w:p w14:paraId="35F26C88"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 / 1 / 1</w:t>
            </w:r>
          </w:p>
        </w:tc>
        <w:tc>
          <w:tcPr>
            <w:tcW w:w="1865" w:type="dxa"/>
            <w:hideMark/>
          </w:tcPr>
          <w:p w14:paraId="303A6DCE"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864" w:type="dxa"/>
            <w:hideMark/>
          </w:tcPr>
          <w:p w14:paraId="4C934DDA"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1.36</w:t>
            </w:r>
          </w:p>
        </w:tc>
        <w:tc>
          <w:tcPr>
            <w:tcW w:w="1865" w:type="dxa"/>
            <w:hideMark/>
          </w:tcPr>
          <w:p w14:paraId="4A1E921D"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 </w:t>
            </w:r>
          </w:p>
        </w:tc>
      </w:tr>
      <w:tr w:rsidR="00174E8B" w:rsidRPr="0012757B" w14:paraId="61441247"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324001A4" w14:textId="77777777" w:rsidR="00174E8B" w:rsidRPr="0012757B" w:rsidRDefault="00174E8B">
            <w:pPr>
              <w:rPr>
                <w:color w:val="0070C0"/>
              </w:rPr>
            </w:pPr>
            <w:r w:rsidRPr="0012757B">
              <w:rPr>
                <w:color w:val="0070C0"/>
              </w:rPr>
              <w:t xml:space="preserve"> 12 / 13 / 14</w:t>
            </w:r>
          </w:p>
        </w:tc>
        <w:tc>
          <w:tcPr>
            <w:tcW w:w="1864" w:type="dxa"/>
            <w:hideMark/>
          </w:tcPr>
          <w:p w14:paraId="5C8BB01E"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12 / 13 / 14</w:t>
            </w:r>
          </w:p>
        </w:tc>
        <w:tc>
          <w:tcPr>
            <w:tcW w:w="1865" w:type="dxa"/>
            <w:hideMark/>
          </w:tcPr>
          <w:p w14:paraId="75F049EF"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864" w:type="dxa"/>
            <w:hideMark/>
          </w:tcPr>
          <w:p w14:paraId="1E514A44"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0.34</w:t>
            </w:r>
          </w:p>
        </w:tc>
        <w:tc>
          <w:tcPr>
            <w:tcW w:w="1865" w:type="dxa"/>
            <w:hideMark/>
          </w:tcPr>
          <w:p w14:paraId="2F9AD0AC"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 </w:t>
            </w:r>
          </w:p>
        </w:tc>
      </w:tr>
      <w:tr w:rsidR="00174E8B" w:rsidRPr="0012757B" w14:paraId="74A39C4D"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0B7E05B0" w14:textId="77777777" w:rsidR="00174E8B" w:rsidRPr="0012757B" w:rsidRDefault="00174E8B">
            <w:pPr>
              <w:rPr>
                <w:color w:val="0070C0"/>
              </w:rPr>
            </w:pPr>
            <w:r w:rsidRPr="0012757B">
              <w:rPr>
                <w:color w:val="0070C0"/>
              </w:rPr>
              <w:t xml:space="preserve"> 16 / 18 / 20</w:t>
            </w:r>
          </w:p>
        </w:tc>
        <w:tc>
          <w:tcPr>
            <w:tcW w:w="1864" w:type="dxa"/>
            <w:hideMark/>
          </w:tcPr>
          <w:p w14:paraId="7CACE6E2"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16 / 18 / 20</w:t>
            </w:r>
          </w:p>
        </w:tc>
        <w:tc>
          <w:tcPr>
            <w:tcW w:w="1865" w:type="dxa"/>
            <w:hideMark/>
          </w:tcPr>
          <w:p w14:paraId="102263EA"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864" w:type="dxa"/>
            <w:hideMark/>
          </w:tcPr>
          <w:p w14:paraId="125FCC92"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0.34</w:t>
            </w:r>
          </w:p>
        </w:tc>
        <w:tc>
          <w:tcPr>
            <w:tcW w:w="1865" w:type="dxa"/>
            <w:hideMark/>
          </w:tcPr>
          <w:p w14:paraId="0037B83D"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 </w:t>
            </w:r>
          </w:p>
        </w:tc>
      </w:tr>
      <w:tr w:rsidR="00174E8B" w:rsidRPr="0012757B" w14:paraId="1FEA7E2A"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43B03341" w14:textId="77777777" w:rsidR="00174E8B" w:rsidRPr="0012757B" w:rsidRDefault="00174E8B">
            <w:pPr>
              <w:rPr>
                <w:color w:val="0070C0"/>
              </w:rPr>
            </w:pPr>
            <w:r w:rsidRPr="0012757B">
              <w:rPr>
                <w:color w:val="0070C0"/>
              </w:rPr>
              <w:t xml:space="preserve"> 20 / 20 / 20</w:t>
            </w:r>
          </w:p>
        </w:tc>
        <w:tc>
          <w:tcPr>
            <w:tcW w:w="1864" w:type="dxa"/>
            <w:hideMark/>
          </w:tcPr>
          <w:p w14:paraId="59AB2173"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 / 20 / 20</w:t>
            </w:r>
          </w:p>
        </w:tc>
        <w:tc>
          <w:tcPr>
            <w:tcW w:w="1865" w:type="dxa"/>
            <w:hideMark/>
          </w:tcPr>
          <w:p w14:paraId="152F14A4"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864" w:type="dxa"/>
            <w:hideMark/>
          </w:tcPr>
          <w:p w14:paraId="4A37A594"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0.34</w:t>
            </w:r>
          </w:p>
        </w:tc>
        <w:tc>
          <w:tcPr>
            <w:tcW w:w="1865" w:type="dxa"/>
            <w:hideMark/>
          </w:tcPr>
          <w:p w14:paraId="53D7FBFA"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 </w:t>
            </w:r>
          </w:p>
        </w:tc>
      </w:tr>
      <w:tr w:rsidR="00174E8B" w:rsidRPr="0012757B" w14:paraId="5F5832FC"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01F6CAA8" w14:textId="77777777" w:rsidR="00174E8B" w:rsidRPr="0012757B" w:rsidRDefault="00174E8B">
            <w:pPr>
              <w:rPr>
                <w:color w:val="0070C0"/>
              </w:rPr>
            </w:pPr>
            <w:r w:rsidRPr="0012757B">
              <w:rPr>
                <w:color w:val="0070C0"/>
              </w:rPr>
              <w:t xml:space="preserve"> 21 / 33 / 44</w:t>
            </w:r>
          </w:p>
        </w:tc>
        <w:tc>
          <w:tcPr>
            <w:tcW w:w="1864" w:type="dxa"/>
            <w:hideMark/>
          </w:tcPr>
          <w:p w14:paraId="73C947C0"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13 / 53 / 43</w:t>
            </w:r>
          </w:p>
        </w:tc>
        <w:tc>
          <w:tcPr>
            <w:tcW w:w="1865" w:type="dxa"/>
            <w:hideMark/>
          </w:tcPr>
          <w:p w14:paraId="0BD27DDA"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864" w:type="dxa"/>
            <w:hideMark/>
          </w:tcPr>
          <w:p w14:paraId="2532CA5F"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0.34</w:t>
            </w:r>
          </w:p>
        </w:tc>
        <w:tc>
          <w:tcPr>
            <w:tcW w:w="1865" w:type="dxa"/>
            <w:hideMark/>
          </w:tcPr>
          <w:p w14:paraId="288A5E81"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 </w:t>
            </w:r>
          </w:p>
        </w:tc>
      </w:tr>
      <w:tr w:rsidR="00174E8B" w:rsidRPr="0012757B" w14:paraId="574FC851"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55A8C942" w14:textId="77777777" w:rsidR="00174E8B" w:rsidRPr="0012757B" w:rsidRDefault="00174E8B">
            <w:pPr>
              <w:rPr>
                <w:color w:val="0070C0"/>
              </w:rPr>
            </w:pPr>
            <w:r w:rsidRPr="0012757B">
              <w:rPr>
                <w:color w:val="0070C0"/>
              </w:rPr>
              <w:t xml:space="preserve"> 2 / 2 / 2</w:t>
            </w:r>
          </w:p>
        </w:tc>
        <w:tc>
          <w:tcPr>
            <w:tcW w:w="1864" w:type="dxa"/>
            <w:hideMark/>
          </w:tcPr>
          <w:p w14:paraId="473DCF67"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 / 2 / 2</w:t>
            </w:r>
          </w:p>
        </w:tc>
        <w:tc>
          <w:tcPr>
            <w:tcW w:w="1865" w:type="dxa"/>
            <w:hideMark/>
          </w:tcPr>
          <w:p w14:paraId="294A87DF"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864" w:type="dxa"/>
            <w:hideMark/>
          </w:tcPr>
          <w:p w14:paraId="2B4B4D9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0.34</w:t>
            </w:r>
          </w:p>
        </w:tc>
        <w:tc>
          <w:tcPr>
            <w:tcW w:w="1865" w:type="dxa"/>
            <w:hideMark/>
          </w:tcPr>
          <w:p w14:paraId="02ECF3C0"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 </w:t>
            </w:r>
          </w:p>
        </w:tc>
      </w:tr>
      <w:tr w:rsidR="00174E8B" w:rsidRPr="0012757B" w14:paraId="749144DF" w14:textId="77777777" w:rsidTr="0017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2AC4B4C7" w14:textId="77777777" w:rsidR="00174E8B" w:rsidRPr="0012757B" w:rsidRDefault="00174E8B">
            <w:pPr>
              <w:rPr>
                <w:color w:val="0070C0"/>
              </w:rPr>
            </w:pPr>
            <w:r w:rsidRPr="0012757B">
              <w:rPr>
                <w:color w:val="0070C0"/>
              </w:rPr>
              <w:t xml:space="preserve"> 3 / 4 / 5</w:t>
            </w:r>
          </w:p>
        </w:tc>
        <w:tc>
          <w:tcPr>
            <w:tcW w:w="1864" w:type="dxa"/>
            <w:hideMark/>
          </w:tcPr>
          <w:p w14:paraId="57580F9B"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 / 5 / 6</w:t>
            </w:r>
          </w:p>
        </w:tc>
        <w:tc>
          <w:tcPr>
            <w:tcW w:w="1865" w:type="dxa"/>
            <w:hideMark/>
          </w:tcPr>
          <w:p w14:paraId="685B9AED"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864" w:type="dxa"/>
            <w:hideMark/>
          </w:tcPr>
          <w:p w14:paraId="1D536C56"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0.34</w:t>
            </w:r>
          </w:p>
        </w:tc>
        <w:tc>
          <w:tcPr>
            <w:tcW w:w="1865" w:type="dxa"/>
            <w:hideMark/>
          </w:tcPr>
          <w:p w14:paraId="246FEAD9" w14:textId="77777777" w:rsidR="00174E8B" w:rsidRPr="0012757B" w:rsidRDefault="00174E8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 </w:t>
            </w:r>
          </w:p>
        </w:tc>
      </w:tr>
      <w:tr w:rsidR="00174E8B" w:rsidRPr="0012757B" w14:paraId="1D7B971C" w14:textId="77777777" w:rsidTr="00174E8B">
        <w:tc>
          <w:tcPr>
            <w:cnfStyle w:val="001000000000" w:firstRow="0" w:lastRow="0" w:firstColumn="1" w:lastColumn="0" w:oddVBand="0" w:evenVBand="0" w:oddHBand="0" w:evenHBand="0" w:firstRowFirstColumn="0" w:firstRowLastColumn="0" w:lastRowFirstColumn="0" w:lastRowLastColumn="0"/>
            <w:tcW w:w="1864" w:type="dxa"/>
            <w:hideMark/>
          </w:tcPr>
          <w:p w14:paraId="040C0824" w14:textId="77777777" w:rsidR="00174E8B" w:rsidRPr="0012757B" w:rsidRDefault="00174E8B">
            <w:pPr>
              <w:rPr>
                <w:color w:val="0070C0"/>
              </w:rPr>
            </w:pPr>
            <w:r w:rsidRPr="0012757B">
              <w:rPr>
                <w:color w:val="0070C0"/>
              </w:rPr>
              <w:t xml:space="preserve"> 6 / 7 / 8</w:t>
            </w:r>
          </w:p>
        </w:tc>
        <w:tc>
          <w:tcPr>
            <w:tcW w:w="1864" w:type="dxa"/>
            <w:hideMark/>
          </w:tcPr>
          <w:p w14:paraId="5CA0FA8F"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6 / 7 / 8</w:t>
            </w:r>
          </w:p>
        </w:tc>
        <w:tc>
          <w:tcPr>
            <w:tcW w:w="1865" w:type="dxa"/>
            <w:hideMark/>
          </w:tcPr>
          <w:p w14:paraId="26B9239B"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864" w:type="dxa"/>
            <w:hideMark/>
          </w:tcPr>
          <w:p w14:paraId="2797BB1D"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0.34</w:t>
            </w:r>
          </w:p>
        </w:tc>
        <w:tc>
          <w:tcPr>
            <w:tcW w:w="1865" w:type="dxa"/>
            <w:hideMark/>
          </w:tcPr>
          <w:p w14:paraId="02F21E28" w14:textId="77777777" w:rsidR="00174E8B" w:rsidRPr="0012757B" w:rsidRDefault="00174E8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 </w:t>
            </w:r>
          </w:p>
        </w:tc>
      </w:tr>
    </w:tbl>
    <w:p w14:paraId="2960D7F4" w14:textId="77777777" w:rsidR="00174E8B" w:rsidRPr="0012757B" w:rsidRDefault="00174E8B" w:rsidP="007C0468">
      <w:pPr>
        <w:rPr>
          <w:rFonts w:cs="Segoe UI"/>
          <w:lang w:val="en-GB"/>
        </w:rPr>
      </w:pPr>
    </w:p>
    <w:p w14:paraId="034980C3" w14:textId="77777777" w:rsidR="00174E8B" w:rsidRPr="0012757B" w:rsidRDefault="00174E8B" w:rsidP="00174E8B">
      <w:pPr>
        <w:pStyle w:val="Heading1"/>
        <w:rPr>
          <w:rFonts w:ascii="Futura PT Book" w:hAnsi="Futura PT Book"/>
        </w:rPr>
      </w:pPr>
      <w:bookmarkStart w:id="46" w:name="_Toc100050575"/>
      <w:bookmarkStart w:id="47" w:name="_Toc129270993"/>
      <w:bookmarkStart w:id="48" w:name="_Toc100050580"/>
      <w:bookmarkStart w:id="49" w:name="_Toc129270996"/>
      <w:r w:rsidRPr="0012757B">
        <w:rPr>
          <w:rFonts w:ascii="Futura PT Book" w:hAnsi="Futura PT Book"/>
          <w:noProof/>
          <w:color w:val="002060"/>
        </w:rPr>
        <w:lastRenderedPageBreak/>
        <w:drawing>
          <wp:anchor distT="0" distB="0" distL="114300" distR="114300" simplePos="0" relativeHeight="251717632" behindDoc="1" locked="0" layoutInCell="1" allowOverlap="1" wp14:anchorId="69DFF17F" wp14:editId="4F407711">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rPr>
          <w:rFonts w:ascii="Futura PT Book" w:hAnsi="Futura PT Book"/>
        </w:rPr>
        <w:t>Call forwarding</w:t>
      </w:r>
      <w:bookmarkStart w:id="50" w:name="_Toc499294659"/>
      <w:bookmarkEnd w:id="46"/>
      <w:bookmarkEnd w:id="47"/>
      <w:r w:rsidRPr="0012757B">
        <w:rPr>
          <w:rFonts w:ascii="Futura PT Book" w:hAnsi="Futura PT Book"/>
        </w:rPr>
        <w:t xml:space="preserve"> and System Speed Dials</w:t>
      </w:r>
    </w:p>
    <w:p w14:paraId="35DD7981" w14:textId="77777777" w:rsidR="00A713BA" w:rsidRPr="0012757B" w:rsidRDefault="00A713BA" w:rsidP="00A713BA">
      <w:pPr>
        <w:pStyle w:val="Heading2"/>
      </w:pPr>
      <w:r w:rsidRPr="0012757B">
        <w:t>Call Forwarding</w:t>
      </w:r>
    </w:p>
    <w:p w14:paraId="0C8B1A58" w14:textId="77777777" w:rsidR="00174E8B" w:rsidRPr="0012757B" w:rsidRDefault="00174E8B" w:rsidP="00174E8B">
      <w:pPr>
        <w:rPr>
          <w:rFonts w:cs="Segoe UI"/>
          <w:lang w:val="en-GB"/>
        </w:rPr>
      </w:pPr>
      <w:r w:rsidRPr="0012757B">
        <w:rPr>
          <w:rFonts w:cs="Segoe UI"/>
          <w:lang w:val="en-GB"/>
        </w:rPr>
        <w:t xml:space="preserve">This shows all call forwards, except where the device is </w:t>
      </w:r>
      <w:r w:rsidRPr="0012757B">
        <w:rPr>
          <w:rFonts w:cs="Segoe UI"/>
          <w:i/>
          <w:lang w:val="en-GB"/>
        </w:rPr>
        <w:t>only</w:t>
      </w:r>
      <w:r w:rsidRPr="0012757B">
        <w:rPr>
          <w:rFonts w:cs="Segoe UI"/>
          <w:lang w:val="en-GB"/>
        </w:rPr>
        <w:t xml:space="preserve"> forwarded to voicemail (to reduce the size of this list)</w:t>
      </w:r>
    </w:p>
    <w:p w14:paraId="4F7E493B" w14:textId="77777777" w:rsidR="00174E8B" w:rsidRPr="0012757B" w:rsidRDefault="00174E8B" w:rsidP="00174E8B">
      <w:pPr>
        <w:rPr>
          <w:rFonts w:cs="Segoe UI"/>
          <w:lang w:val="en-GB"/>
        </w:rPr>
      </w:pPr>
    </w:p>
    <w:p w14:paraId="3ACC3D2B" w14:textId="77777777" w:rsidR="00174E8B" w:rsidRPr="0012757B" w:rsidRDefault="00174E8B" w:rsidP="00174E8B">
      <w:pPr>
        <w:rPr>
          <w:rFonts w:cs="Segoe UI"/>
          <w:lang w:val="en-GB"/>
        </w:rPr>
      </w:pPr>
      <w:r w:rsidRPr="0012757B">
        <w:rPr>
          <w:noProof/>
          <w:bdr w:val="none" w:sz="0" w:space="0" w:color="auto"/>
          <w:lang w:val="en-GB"/>
        </w:rPr>
        <w:drawing>
          <wp:inline distT="0" distB="0" distL="0" distR="0" wp14:anchorId="7724B086" wp14:editId="5594ED5B">
            <wp:extent cx="148590" cy="148590"/>
            <wp:effectExtent l="0" t="0" r="3810" b="381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3"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12757B">
        <w:rPr>
          <w:rFonts w:cs="Segoe UI"/>
          <w:lang w:val="en-GB"/>
        </w:rPr>
        <w:t xml:space="preserve">  If you have extensions call forwarded to external numbers – these should be reviewed prior to any migration as many diverts can be handled within call plans instead of diverting over the PSTN.</w:t>
      </w:r>
    </w:p>
    <w:p w14:paraId="48536134" w14:textId="77777777" w:rsidR="00174E8B" w:rsidRPr="0012757B" w:rsidRDefault="00174E8B" w:rsidP="00174E8B">
      <w:pPr>
        <w:rPr>
          <w:rFonts w:cs="Segoe UI"/>
          <w:lang w:val="en-GB"/>
        </w:rPr>
      </w:pPr>
    </w:p>
    <w:p w14:paraId="41C4E5C7" w14:textId="77777777" w:rsidR="00174E8B" w:rsidRPr="0012757B" w:rsidRDefault="00174E8B" w:rsidP="00174E8B">
      <w:pPr>
        <w:rPr>
          <w:rFonts w:cs="Segoe UI"/>
          <w:color w:val="1481AB" w:themeColor="accent1" w:themeShade="BF"/>
          <w:lang w:val="en-GB"/>
        </w:rPr>
      </w:pPr>
      <w:r w:rsidRPr="0012757B">
        <w:rPr>
          <w:rFonts w:cs="Segoe UI"/>
          <w:color w:val="1481AB" w:themeColor="accent1" w:themeShade="BF"/>
          <w:lang w:val="en-GB"/>
        </w:rPr>
        <w:t xml:space="preserve">Total extensions forwarded to external numbers: </w:t>
      </w:r>
      <w:proofErr w:type="gramStart"/>
      <w:r w:rsidRPr="0012757B">
        <w:rPr>
          <w:rFonts w:cs="Segoe UI"/>
          <w:b/>
          <w:bCs/>
          <w:color w:val="1481AB" w:themeColor="accent1" w:themeShade="BF"/>
          <w:lang w:val="en-GB"/>
        </w:rPr>
        <w:t>6</w:t>
      </w:r>
      <w:proofErr w:type="gramEnd"/>
    </w:p>
    <w:p w14:paraId="39AFCD9F" w14:textId="77777777" w:rsidR="00174E8B" w:rsidRPr="0012757B" w:rsidRDefault="00174E8B" w:rsidP="00174E8B">
      <w:pPr>
        <w:rPr>
          <w:rFonts w:cs="Segoe UI"/>
          <w:color w:val="1481AB" w:themeColor="accent1" w:themeShade="BF"/>
          <w:lang w:val="en-GB"/>
        </w:rPr>
      </w:pPr>
      <w:r w:rsidRPr="0012757B">
        <w:rPr>
          <w:rFonts w:cs="Segoe UI"/>
          <w:color w:val="1481AB" w:themeColor="accent1" w:themeShade="BF"/>
          <w:lang w:val="en-GB"/>
        </w:rPr>
        <w:t xml:space="preserve">Total extensions forwarded to internal numbers: </w:t>
      </w:r>
      <w:proofErr w:type="gramStart"/>
      <w:r w:rsidRPr="0012757B">
        <w:rPr>
          <w:rFonts w:cs="Segoe UI"/>
          <w:b/>
          <w:bCs/>
          <w:color w:val="1481AB" w:themeColor="accent1" w:themeShade="BF"/>
          <w:lang w:val="en-GB"/>
        </w:rPr>
        <w:t>13</w:t>
      </w:r>
      <w:proofErr w:type="gramEnd"/>
    </w:p>
    <w:p w14:paraId="28702DCC" w14:textId="77777777" w:rsidR="00174E8B" w:rsidRPr="0012757B" w:rsidRDefault="00174E8B" w:rsidP="00174E8B">
      <w:pPr>
        <w:rPr>
          <w:rFonts w:cs="Segoe UI"/>
          <w:lang w:val="en-GB"/>
        </w:rPr>
      </w:pPr>
    </w:p>
    <w:tbl>
      <w:tblPr>
        <w:tblStyle w:val="GridTable4-Accent6"/>
        <w:tblW w:w="10485" w:type="dxa"/>
        <w:tblLook w:val="04A0" w:firstRow="1" w:lastRow="0" w:firstColumn="1" w:lastColumn="0" w:noHBand="0" w:noVBand="1"/>
      </w:tblPr>
      <w:tblGrid>
        <w:gridCol w:w="1714"/>
        <w:gridCol w:w="1557"/>
        <w:gridCol w:w="1716"/>
        <w:gridCol w:w="1716"/>
        <w:gridCol w:w="1716"/>
        <w:gridCol w:w="2066"/>
      </w:tblGrid>
      <w:tr w:rsidR="00A713BA" w:rsidRPr="0012757B" w14:paraId="6A8E8E06" w14:textId="77777777" w:rsidTr="00A7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299A733"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Extension</w:t>
            </w:r>
          </w:p>
        </w:tc>
        <w:tc>
          <w:tcPr>
            <w:tcW w:w="1572" w:type="dxa"/>
          </w:tcPr>
          <w:p w14:paraId="0BB0434C"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Busy Int</w:t>
            </w:r>
          </w:p>
        </w:tc>
        <w:tc>
          <w:tcPr>
            <w:tcW w:w="1560" w:type="dxa"/>
          </w:tcPr>
          <w:p w14:paraId="04126027"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Busy Ext</w:t>
            </w:r>
          </w:p>
        </w:tc>
        <w:tc>
          <w:tcPr>
            <w:tcW w:w="1701" w:type="dxa"/>
          </w:tcPr>
          <w:p w14:paraId="4FFF6BB8"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No Answer Int</w:t>
            </w:r>
          </w:p>
        </w:tc>
        <w:tc>
          <w:tcPr>
            <w:tcW w:w="1701" w:type="dxa"/>
          </w:tcPr>
          <w:p w14:paraId="14D44A7D"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No Answer Ext</w:t>
            </w:r>
          </w:p>
        </w:tc>
        <w:tc>
          <w:tcPr>
            <w:tcW w:w="2126" w:type="dxa"/>
          </w:tcPr>
          <w:p w14:paraId="2F3A4C51"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Always</w:t>
            </w:r>
          </w:p>
        </w:tc>
      </w:tr>
      <w:tr w:rsidR="00A713BA" w:rsidRPr="0012757B" w14:paraId="2A6040E4"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9EB6AC5"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1001</w:t>
            </w:r>
          </w:p>
        </w:tc>
        <w:tc>
          <w:tcPr>
            <w:tcW w:w="1572" w:type="dxa"/>
          </w:tcPr>
          <w:p w14:paraId="576C0BAA"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7789998877</w:t>
            </w:r>
          </w:p>
        </w:tc>
        <w:tc>
          <w:tcPr>
            <w:tcW w:w="1560" w:type="dxa"/>
          </w:tcPr>
          <w:p w14:paraId="67085B96"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1030</w:t>
            </w:r>
          </w:p>
        </w:tc>
        <w:tc>
          <w:tcPr>
            <w:tcW w:w="1701" w:type="dxa"/>
          </w:tcPr>
          <w:p w14:paraId="46AE79B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1023</w:t>
            </w:r>
          </w:p>
        </w:tc>
        <w:tc>
          <w:tcPr>
            <w:tcW w:w="1701" w:type="dxa"/>
          </w:tcPr>
          <w:p w14:paraId="2E80FEE2"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25BEF8E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r w:rsidR="00A713BA" w:rsidRPr="0012757B" w14:paraId="68E4AC89"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49A6256C"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1002</w:t>
            </w:r>
          </w:p>
        </w:tc>
        <w:tc>
          <w:tcPr>
            <w:tcW w:w="1572" w:type="dxa"/>
          </w:tcPr>
          <w:p w14:paraId="05F67BBA"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5BF539BA"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69B48662"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1030</w:t>
            </w:r>
          </w:p>
        </w:tc>
        <w:tc>
          <w:tcPr>
            <w:tcW w:w="1701" w:type="dxa"/>
          </w:tcPr>
          <w:p w14:paraId="4D945A6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4F5E1F54"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r>
      <w:tr w:rsidR="00A713BA" w:rsidRPr="0012757B" w14:paraId="0B8C3AF7"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7BBE780"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1004</w:t>
            </w:r>
          </w:p>
        </w:tc>
        <w:tc>
          <w:tcPr>
            <w:tcW w:w="1572" w:type="dxa"/>
          </w:tcPr>
          <w:p w14:paraId="6EACEA45"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7AA451E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0CE7CA7E"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1022</w:t>
            </w:r>
          </w:p>
        </w:tc>
        <w:tc>
          <w:tcPr>
            <w:tcW w:w="1701" w:type="dxa"/>
          </w:tcPr>
          <w:p w14:paraId="334FEBB6"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981234567890</w:t>
            </w:r>
          </w:p>
        </w:tc>
        <w:tc>
          <w:tcPr>
            <w:tcW w:w="2126" w:type="dxa"/>
          </w:tcPr>
          <w:p w14:paraId="1C1277D7"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r w:rsidR="00A713BA" w:rsidRPr="0012757B" w14:paraId="747F0DC9"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1DBED0A0"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1005</w:t>
            </w:r>
          </w:p>
        </w:tc>
        <w:tc>
          <w:tcPr>
            <w:tcW w:w="1572" w:type="dxa"/>
          </w:tcPr>
          <w:p w14:paraId="3C565B1F"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57F29BA9"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991234567890</w:t>
            </w:r>
          </w:p>
        </w:tc>
        <w:tc>
          <w:tcPr>
            <w:tcW w:w="1701" w:type="dxa"/>
          </w:tcPr>
          <w:p w14:paraId="114A95B6"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755E2F7F"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1002</w:t>
            </w:r>
          </w:p>
        </w:tc>
        <w:tc>
          <w:tcPr>
            <w:tcW w:w="2126" w:type="dxa"/>
          </w:tcPr>
          <w:p w14:paraId="395106CF"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r>
      <w:tr w:rsidR="00A713BA" w:rsidRPr="0012757B" w14:paraId="2AFF1675"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4940C903"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1006</w:t>
            </w:r>
          </w:p>
        </w:tc>
        <w:tc>
          <w:tcPr>
            <w:tcW w:w="1572" w:type="dxa"/>
          </w:tcPr>
          <w:p w14:paraId="556C4EA2"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7799899988</w:t>
            </w:r>
          </w:p>
        </w:tc>
        <w:tc>
          <w:tcPr>
            <w:tcW w:w="1560" w:type="dxa"/>
          </w:tcPr>
          <w:p w14:paraId="37116ED3"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1032</w:t>
            </w:r>
          </w:p>
        </w:tc>
        <w:tc>
          <w:tcPr>
            <w:tcW w:w="1701" w:type="dxa"/>
          </w:tcPr>
          <w:p w14:paraId="32D5638E"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3F58FC5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53D4EFC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r w:rsidR="00A713BA" w:rsidRPr="0012757B" w14:paraId="22E2CF4A"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170D61B2"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1010</w:t>
            </w:r>
          </w:p>
        </w:tc>
        <w:tc>
          <w:tcPr>
            <w:tcW w:w="1572" w:type="dxa"/>
          </w:tcPr>
          <w:p w14:paraId="77699F4F"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1029</w:t>
            </w:r>
          </w:p>
        </w:tc>
        <w:tc>
          <w:tcPr>
            <w:tcW w:w="1560" w:type="dxa"/>
          </w:tcPr>
          <w:p w14:paraId="2A119C00"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009A810C"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4255630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60C5E4A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r>
      <w:tr w:rsidR="00A713BA" w:rsidRPr="0012757B" w14:paraId="07E0353C"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23708D2"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1014</w:t>
            </w:r>
          </w:p>
        </w:tc>
        <w:tc>
          <w:tcPr>
            <w:tcW w:w="1572" w:type="dxa"/>
          </w:tcPr>
          <w:p w14:paraId="445A504F"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57C7AF7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22A2DD4B"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5D104C27"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1016</w:t>
            </w:r>
          </w:p>
        </w:tc>
        <w:tc>
          <w:tcPr>
            <w:tcW w:w="2126" w:type="dxa"/>
          </w:tcPr>
          <w:p w14:paraId="55466010"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r w:rsidR="00A713BA" w:rsidRPr="0012757B" w14:paraId="2D39D8F6"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3F66F618"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1015</w:t>
            </w:r>
          </w:p>
        </w:tc>
        <w:tc>
          <w:tcPr>
            <w:tcW w:w="1572" w:type="dxa"/>
          </w:tcPr>
          <w:p w14:paraId="6BFBD281"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36C78C42"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205CA150"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1CA52BAB"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0788FC0B"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1020</w:t>
            </w:r>
          </w:p>
        </w:tc>
      </w:tr>
      <w:tr w:rsidR="00A713BA" w:rsidRPr="0012757B" w14:paraId="13C6892D"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1F451A3B"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1017</w:t>
            </w:r>
          </w:p>
        </w:tc>
        <w:tc>
          <w:tcPr>
            <w:tcW w:w="1572" w:type="dxa"/>
          </w:tcPr>
          <w:p w14:paraId="390BFA23"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1B87ED1B"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1016</w:t>
            </w:r>
          </w:p>
        </w:tc>
        <w:tc>
          <w:tcPr>
            <w:tcW w:w="1701" w:type="dxa"/>
          </w:tcPr>
          <w:p w14:paraId="489FD6D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37029CA6"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7A40674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r>
      <w:tr w:rsidR="00A713BA" w:rsidRPr="0012757B" w14:paraId="69AA4498"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4289455C"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1018</w:t>
            </w:r>
          </w:p>
        </w:tc>
        <w:tc>
          <w:tcPr>
            <w:tcW w:w="1572" w:type="dxa"/>
          </w:tcPr>
          <w:p w14:paraId="2736B53D"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78D39E54"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696DED0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392C2BB2"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49002</w:t>
            </w:r>
          </w:p>
        </w:tc>
        <w:tc>
          <w:tcPr>
            <w:tcW w:w="2126" w:type="dxa"/>
          </w:tcPr>
          <w:p w14:paraId="6E951DEF"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r>
      <w:tr w:rsidR="00A713BA" w:rsidRPr="0012757B" w14:paraId="58C628FF"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44167547"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1019</w:t>
            </w:r>
          </w:p>
        </w:tc>
        <w:tc>
          <w:tcPr>
            <w:tcW w:w="1572" w:type="dxa"/>
          </w:tcPr>
          <w:p w14:paraId="2C9DFA83"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43A045A3"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769C541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6652899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077619BD"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991234567890</w:t>
            </w:r>
          </w:p>
        </w:tc>
      </w:tr>
      <w:tr w:rsidR="00A713BA" w:rsidRPr="0012757B" w14:paraId="2F642B0D"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451FA776"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1021</w:t>
            </w:r>
          </w:p>
        </w:tc>
        <w:tc>
          <w:tcPr>
            <w:tcW w:w="1572" w:type="dxa"/>
          </w:tcPr>
          <w:p w14:paraId="6A683820"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3B3E10CC"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57172E89"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2F61221A"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3C65FB3D"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49003</w:t>
            </w:r>
          </w:p>
        </w:tc>
      </w:tr>
      <w:tr w:rsidR="00A713BA" w:rsidRPr="0012757B" w14:paraId="07734E69"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30D46E09"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1022</w:t>
            </w:r>
          </w:p>
        </w:tc>
        <w:tc>
          <w:tcPr>
            <w:tcW w:w="1572" w:type="dxa"/>
          </w:tcPr>
          <w:p w14:paraId="608E20B7"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4789F754"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12E22C1B"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1039</w:t>
            </w:r>
          </w:p>
        </w:tc>
        <w:tc>
          <w:tcPr>
            <w:tcW w:w="1701" w:type="dxa"/>
          </w:tcPr>
          <w:p w14:paraId="09C2D271"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120FE93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981234567890</w:t>
            </w:r>
          </w:p>
        </w:tc>
      </w:tr>
      <w:tr w:rsidR="00A713BA" w:rsidRPr="0012757B" w14:paraId="1D97EE39"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6D93BAAE"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1033</w:t>
            </w:r>
          </w:p>
        </w:tc>
        <w:tc>
          <w:tcPr>
            <w:tcW w:w="1572" w:type="dxa"/>
          </w:tcPr>
          <w:p w14:paraId="576D8950"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2039B5A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60FB921A"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701" w:type="dxa"/>
          </w:tcPr>
          <w:p w14:paraId="2E20CAA2"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3B0A84DD"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8000</w:t>
            </w:r>
          </w:p>
        </w:tc>
      </w:tr>
      <w:tr w:rsidR="00A713BA" w:rsidRPr="0012757B" w14:paraId="0EFB55E2"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689AD5AC"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1046</w:t>
            </w:r>
          </w:p>
        </w:tc>
        <w:tc>
          <w:tcPr>
            <w:tcW w:w="1572" w:type="dxa"/>
          </w:tcPr>
          <w:p w14:paraId="170426F1"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60" w:type="dxa"/>
          </w:tcPr>
          <w:p w14:paraId="15569DE8"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36F48328"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701" w:type="dxa"/>
          </w:tcPr>
          <w:p w14:paraId="5D586002"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2126" w:type="dxa"/>
          </w:tcPr>
          <w:p w14:paraId="22681BB3"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881234567890</w:t>
            </w:r>
          </w:p>
        </w:tc>
      </w:tr>
      <w:tr w:rsidR="00A713BA" w:rsidRPr="0012757B" w14:paraId="04BF609B" w14:textId="77777777" w:rsidTr="00A713BA">
        <w:tc>
          <w:tcPr>
            <w:cnfStyle w:val="001000000000" w:firstRow="0" w:lastRow="0" w:firstColumn="1" w:lastColumn="0" w:oddVBand="0" w:evenVBand="0" w:oddHBand="0" w:evenHBand="0" w:firstRowFirstColumn="0" w:firstRowLastColumn="0" w:lastRowFirstColumn="0" w:lastRowLastColumn="0"/>
            <w:tcW w:w="1825" w:type="dxa"/>
          </w:tcPr>
          <w:p w14:paraId="5B1A66E3" w14:textId="77777777" w:rsidR="00A713BA" w:rsidRPr="0012757B" w:rsidRDefault="00A713BA" w:rsidP="005315C8">
            <w:pPr>
              <w:rPr>
                <w:rFonts w:cs="Segoe UI"/>
                <w:color w:val="1481AB" w:themeColor="accent1" w:themeShade="BF"/>
                <w:szCs w:val="22"/>
                <w:lang w:val="en-GB"/>
              </w:rPr>
            </w:pPr>
            <w:r w:rsidRPr="0012757B">
              <w:rPr>
                <w:rFonts w:cs="Segoe UI"/>
                <w:color w:val="1481AB" w:themeColor="accent1" w:themeShade="BF"/>
                <w:szCs w:val="22"/>
                <w:lang w:val="en-GB"/>
              </w:rPr>
              <w:t>1047</w:t>
            </w:r>
          </w:p>
        </w:tc>
        <w:tc>
          <w:tcPr>
            <w:tcW w:w="1572" w:type="dxa"/>
          </w:tcPr>
          <w:p w14:paraId="1EE9FD9D"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1560" w:type="dxa"/>
          </w:tcPr>
          <w:p w14:paraId="11B34023"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881234567890</w:t>
            </w:r>
          </w:p>
        </w:tc>
        <w:tc>
          <w:tcPr>
            <w:tcW w:w="1701" w:type="dxa"/>
          </w:tcPr>
          <w:p w14:paraId="24B038DC"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881234567890</w:t>
            </w:r>
          </w:p>
        </w:tc>
        <w:tc>
          <w:tcPr>
            <w:tcW w:w="1701" w:type="dxa"/>
          </w:tcPr>
          <w:p w14:paraId="178227F7"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c>
          <w:tcPr>
            <w:tcW w:w="2126" w:type="dxa"/>
          </w:tcPr>
          <w:p w14:paraId="7743F29D"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p>
        </w:tc>
      </w:tr>
    </w:tbl>
    <w:p w14:paraId="3CE9DF9E" w14:textId="77777777" w:rsidR="00174E8B" w:rsidRPr="0012757B" w:rsidRDefault="00174E8B" w:rsidP="00174E8B">
      <w:pPr>
        <w:rPr>
          <w:rFonts w:cs="Segoe UI"/>
          <w:color w:val="1481AB" w:themeColor="accent1" w:themeShade="BF"/>
          <w:lang w:val="en-GB"/>
        </w:rPr>
      </w:pPr>
    </w:p>
    <w:p w14:paraId="73348AE9" w14:textId="77777777" w:rsidR="00174E8B" w:rsidRPr="0012757B" w:rsidRDefault="00174E8B" w:rsidP="00174E8B">
      <w:pPr>
        <w:rPr>
          <w:rFonts w:cs="Segoe UI"/>
          <w:color w:val="1481AB" w:themeColor="accent1" w:themeShade="BF"/>
          <w:lang w:val="en-GB"/>
        </w:rPr>
      </w:pPr>
    </w:p>
    <w:p w14:paraId="41C1F6AB" w14:textId="77777777" w:rsidR="00A713BA" w:rsidRPr="0012757B" w:rsidRDefault="00A713BA" w:rsidP="00A713BA">
      <w:pPr>
        <w:pStyle w:val="Heading3"/>
      </w:pPr>
      <w:bookmarkStart w:id="51" w:name="_Toc100050576"/>
      <w:bookmarkStart w:id="52" w:name="_Toc129270994"/>
      <w:bookmarkStart w:id="53" w:name="_Hlk28339222"/>
      <w:r w:rsidRPr="0012757B">
        <w:rPr>
          <w:noProof/>
        </w:rPr>
        <w:drawing>
          <wp:anchor distT="0" distB="0" distL="114300" distR="114300" simplePos="0" relativeHeight="251719680" behindDoc="1" locked="0" layoutInCell="1" allowOverlap="1" wp14:anchorId="4D628C75" wp14:editId="58B33A85">
            <wp:simplePos x="0" y="0"/>
            <wp:positionH relativeFrom="column">
              <wp:posOffset>5814695</wp:posOffset>
            </wp:positionH>
            <wp:positionV relativeFrom="paragraph">
              <wp:posOffset>10160</wp:posOffset>
            </wp:positionV>
            <wp:extent cx="914400" cy="914400"/>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1" name="Picture 1073741831"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t>Forwards to Speed-dials</w:t>
      </w:r>
      <w:bookmarkEnd w:id="51"/>
      <w:bookmarkEnd w:id="52"/>
    </w:p>
    <w:p w14:paraId="4920D8DC" w14:textId="77777777" w:rsidR="00A713BA" w:rsidRPr="0012757B" w:rsidRDefault="00A713BA" w:rsidP="00A713BA">
      <w:pPr>
        <w:rPr>
          <w:lang w:val="en-GB"/>
        </w:rPr>
      </w:pPr>
      <w:r w:rsidRPr="0012757B">
        <w:rPr>
          <w:noProof/>
          <w:bdr w:val="none" w:sz="0" w:space="0" w:color="auto"/>
          <w:lang w:val="en-GB"/>
        </w:rPr>
        <w:drawing>
          <wp:inline distT="0" distB="0" distL="0" distR="0" wp14:anchorId="6ED8EE3C" wp14:editId="13385F8C">
            <wp:extent cx="148590" cy="148590"/>
            <wp:effectExtent l="0" t="0" r="3810" b="381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12757B">
        <w:rPr>
          <w:bdr w:val="none" w:sz="0" w:space="0" w:color="auto"/>
          <w:lang w:val="en-GB"/>
        </w:rPr>
        <w:t xml:space="preserve"> </w:t>
      </w:r>
      <w:r w:rsidRPr="0012757B">
        <w:rPr>
          <w:lang w:val="en-GB"/>
        </w:rPr>
        <w:t>Call forwarding to speed-dials can obscure real destinations of call forwarding – numbers above shown in purple are the speed-dial number and the actual destination is show in red.</w:t>
      </w:r>
    </w:p>
    <w:p w14:paraId="0C2C487E" w14:textId="77777777" w:rsidR="00A713BA" w:rsidRPr="0012757B" w:rsidRDefault="00A713BA" w:rsidP="00A713BA">
      <w:pPr>
        <w:rPr>
          <w:lang w:val="en-GB"/>
        </w:rPr>
      </w:pPr>
    </w:p>
    <w:tbl>
      <w:tblPr>
        <w:tblStyle w:val="GridTable4-Accent6"/>
        <w:tblW w:w="10485" w:type="dxa"/>
        <w:tblLayout w:type="fixed"/>
        <w:tblLook w:val="04A0" w:firstRow="1" w:lastRow="0" w:firstColumn="1" w:lastColumn="0" w:noHBand="0" w:noVBand="1"/>
      </w:tblPr>
      <w:tblGrid>
        <w:gridCol w:w="1497"/>
        <w:gridCol w:w="1498"/>
        <w:gridCol w:w="1498"/>
        <w:gridCol w:w="1498"/>
        <w:gridCol w:w="1498"/>
        <w:gridCol w:w="1498"/>
        <w:gridCol w:w="1498"/>
      </w:tblGrid>
      <w:tr w:rsidR="00A713BA" w:rsidRPr="0012757B" w14:paraId="17C16D80"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hideMark/>
          </w:tcPr>
          <w:p w14:paraId="19E5B1B6" w14:textId="77777777" w:rsidR="00A713BA" w:rsidRPr="0012757B" w:rsidRDefault="00A713BA" w:rsidP="005315C8">
            <w:pPr>
              <w:rPr>
                <w:rFonts w:cs="Segoe UI"/>
                <w:color w:val="1481AB" w:themeColor="accent1" w:themeShade="BF"/>
                <w:szCs w:val="22"/>
                <w:lang w:val="en-GB"/>
              </w:rPr>
            </w:pPr>
            <w:bookmarkStart w:id="54" w:name="_Hlk28339213"/>
            <w:bookmarkEnd w:id="53"/>
            <w:r w:rsidRPr="0012757B">
              <w:rPr>
                <w:rFonts w:cs="Segoe UI"/>
                <w:color w:val="1481AB" w:themeColor="accent1" w:themeShade="BF"/>
                <w:szCs w:val="22"/>
                <w:lang w:val="en-GB"/>
              </w:rPr>
              <w:t>Extn</w:t>
            </w:r>
          </w:p>
        </w:tc>
        <w:tc>
          <w:tcPr>
            <w:tcW w:w="1498" w:type="dxa"/>
            <w:hideMark/>
          </w:tcPr>
          <w:p w14:paraId="1BDF65D7"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Name</w:t>
            </w:r>
          </w:p>
        </w:tc>
        <w:tc>
          <w:tcPr>
            <w:tcW w:w="1498" w:type="dxa"/>
            <w:hideMark/>
          </w:tcPr>
          <w:p w14:paraId="6452B0F6"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12757B">
              <w:rPr>
                <w:rFonts w:cs="Segoe UI"/>
                <w:color w:val="1481AB" w:themeColor="accent1" w:themeShade="BF"/>
                <w:szCs w:val="22"/>
                <w:lang w:val="en-GB"/>
              </w:rPr>
              <w:t>Busy Int</w:t>
            </w:r>
          </w:p>
        </w:tc>
        <w:tc>
          <w:tcPr>
            <w:tcW w:w="1498" w:type="dxa"/>
            <w:hideMark/>
          </w:tcPr>
          <w:p w14:paraId="535BAEA0"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Busy Ext</w:t>
            </w:r>
          </w:p>
        </w:tc>
        <w:tc>
          <w:tcPr>
            <w:tcW w:w="1498" w:type="dxa"/>
            <w:hideMark/>
          </w:tcPr>
          <w:p w14:paraId="7F47011E"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No Answer Int</w:t>
            </w:r>
          </w:p>
        </w:tc>
        <w:tc>
          <w:tcPr>
            <w:tcW w:w="1498" w:type="dxa"/>
            <w:hideMark/>
          </w:tcPr>
          <w:p w14:paraId="6202E9A9"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No Answer Ext</w:t>
            </w:r>
          </w:p>
        </w:tc>
        <w:tc>
          <w:tcPr>
            <w:tcW w:w="1498" w:type="dxa"/>
            <w:hideMark/>
          </w:tcPr>
          <w:p w14:paraId="24CAEBB6"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12757B">
              <w:rPr>
                <w:rFonts w:cs="Segoe UI"/>
                <w:color w:val="1481AB" w:themeColor="accent1" w:themeShade="BF"/>
                <w:szCs w:val="22"/>
                <w:lang w:val="en-GB"/>
              </w:rPr>
              <w:t>Always</w:t>
            </w:r>
          </w:p>
        </w:tc>
      </w:tr>
    </w:tbl>
    <w:p w14:paraId="72928CCE" w14:textId="77777777" w:rsidR="00A713BA" w:rsidRPr="0012757B" w:rsidRDefault="00A713BA" w:rsidP="00A713BA">
      <w:pPr>
        <w:rPr>
          <w:rFonts w:cs="Segoe UI"/>
          <w:color w:val="1481AB" w:themeColor="accent1" w:themeShade="BF"/>
          <w:lang w:val="en-GB"/>
        </w:rPr>
      </w:pPr>
    </w:p>
    <w:p w14:paraId="7B30BBB6" w14:textId="77777777" w:rsidR="00A713BA" w:rsidRPr="0012757B" w:rsidRDefault="00A713BA" w:rsidP="00A713BA">
      <w:pPr>
        <w:pStyle w:val="Heading2"/>
      </w:pPr>
      <w:bookmarkStart w:id="55" w:name="_Toc100050589"/>
      <w:bookmarkStart w:id="56" w:name="_Toc129271022"/>
      <w:r w:rsidRPr="0012757B">
        <w:rPr>
          <w:noProof/>
        </w:rPr>
        <w:drawing>
          <wp:anchor distT="0" distB="0" distL="114300" distR="114300" simplePos="0" relativeHeight="251721728" behindDoc="1" locked="0" layoutInCell="1" allowOverlap="1" wp14:anchorId="74B63920" wp14:editId="0DBA7478">
            <wp:simplePos x="0" y="0"/>
            <wp:positionH relativeFrom="column">
              <wp:posOffset>5885626</wp:posOffset>
            </wp:positionH>
            <wp:positionV relativeFrom="paragraph">
              <wp:posOffset>15240</wp:posOffset>
            </wp:positionV>
            <wp:extent cx="914400" cy="914400"/>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8" name="Picture 107374184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descr="Icon  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12757B">
        <w:t>System Speed-dials</w:t>
      </w:r>
      <w:bookmarkEnd w:id="55"/>
      <w:bookmarkEnd w:id="56"/>
      <w:r w:rsidRPr="0012757B">
        <w:t xml:space="preserve"> </w:t>
      </w:r>
    </w:p>
    <w:p w14:paraId="179E1F25" w14:textId="77777777" w:rsidR="00A713BA" w:rsidRPr="0012757B" w:rsidRDefault="00A713BA" w:rsidP="00A713BA">
      <w:pPr>
        <w:rPr>
          <w:lang w:val="en-GB"/>
        </w:rPr>
      </w:pPr>
      <w:r w:rsidRPr="0012757B">
        <w:rPr>
          <w:lang w:val="en-GB"/>
        </w:rPr>
        <w:t xml:space="preserve">Speed dials or system short codes are used to ease frequent dialling of external numbers. </w:t>
      </w:r>
    </w:p>
    <w:p w14:paraId="281D82D1" w14:textId="77777777" w:rsidR="00A713BA" w:rsidRPr="0012757B" w:rsidRDefault="00A713BA" w:rsidP="00A713BA">
      <w:pPr>
        <w:rPr>
          <w:lang w:val="en-GB"/>
        </w:rPr>
      </w:pPr>
    </w:p>
    <w:p w14:paraId="0F30647F" w14:textId="77777777" w:rsidR="00A713BA" w:rsidRPr="0012757B" w:rsidRDefault="00A713BA" w:rsidP="00A713BA">
      <w:pPr>
        <w:rPr>
          <w:lang w:val="en-GB"/>
        </w:rPr>
      </w:pPr>
      <w:r w:rsidRPr="0012757B">
        <w:rPr>
          <w:lang w:val="en-GB"/>
        </w:rPr>
        <w:t>Note: They are often used to route calls between local PABXs and allow toll-overrides to occur, so should always be reviewed as it could highlight costly routing or where calls are being diverted to satellite offices or home-workers. If home-workers are using diverted numbers, this is an opportunity to use soft-clients and avoid unnecessary toll costs.</w:t>
      </w:r>
    </w:p>
    <w:p w14:paraId="4E8C0413" w14:textId="77777777" w:rsidR="00A713BA" w:rsidRPr="0012757B" w:rsidRDefault="00A713BA" w:rsidP="00A713BA">
      <w:pPr>
        <w:rPr>
          <w:lang w:val="en-GB"/>
        </w:rPr>
      </w:pPr>
    </w:p>
    <w:p w14:paraId="6C851F9F" w14:textId="77777777" w:rsidR="00A713BA" w:rsidRPr="0012757B" w:rsidRDefault="00A713BA" w:rsidP="00A713BA">
      <w:pPr>
        <w:rPr>
          <w:lang w:val="en-GB"/>
        </w:rPr>
      </w:pPr>
      <w:r w:rsidRPr="0012757B">
        <w:rPr>
          <w:lang w:val="en-GB"/>
        </w:rPr>
        <w:t xml:space="preserve">Note, this table will be empty if there are no system speed dials programmed. </w:t>
      </w:r>
    </w:p>
    <w:p w14:paraId="4A1B04FB" w14:textId="77777777" w:rsidR="00A713BA" w:rsidRPr="0012757B" w:rsidRDefault="00A713BA" w:rsidP="00A713BA">
      <w:pPr>
        <w:rPr>
          <w:lang w:val="en-GB"/>
        </w:rPr>
      </w:pPr>
    </w:p>
    <w:tbl>
      <w:tblPr>
        <w:tblStyle w:val="GridTable4-Accent6"/>
        <w:tblW w:w="10456" w:type="dxa"/>
        <w:tblLook w:val="04A0" w:firstRow="1" w:lastRow="0" w:firstColumn="1" w:lastColumn="0" w:noHBand="0" w:noVBand="1"/>
      </w:tblPr>
      <w:tblGrid>
        <w:gridCol w:w="2615"/>
        <w:gridCol w:w="2697"/>
        <w:gridCol w:w="1487"/>
        <w:gridCol w:w="3657"/>
      </w:tblGrid>
      <w:tr w:rsidR="00A713BA" w:rsidRPr="0012757B" w14:paraId="56F1B97F" w14:textId="77777777" w:rsidTr="0053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99AF285" w14:textId="77777777" w:rsidR="00A713BA" w:rsidRPr="0012757B" w:rsidRDefault="00A713BA"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Speed-dial code</w:t>
            </w:r>
          </w:p>
        </w:tc>
        <w:tc>
          <w:tcPr>
            <w:tcW w:w="2697" w:type="dxa"/>
          </w:tcPr>
          <w:p w14:paraId="185689EC"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Actual number</w:t>
            </w:r>
          </w:p>
        </w:tc>
        <w:tc>
          <w:tcPr>
            <w:tcW w:w="1487" w:type="dxa"/>
          </w:tcPr>
          <w:p w14:paraId="4AF5DFA7"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Type</w:t>
            </w:r>
          </w:p>
        </w:tc>
        <w:tc>
          <w:tcPr>
            <w:tcW w:w="3657" w:type="dxa"/>
          </w:tcPr>
          <w:p w14:paraId="5591D6FE" w14:textId="77777777" w:rsidR="00A713BA" w:rsidRPr="0012757B" w:rsidRDefault="00A713BA" w:rsidP="005315C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Name</w:t>
            </w:r>
          </w:p>
        </w:tc>
      </w:tr>
      <w:tr w:rsidR="00A713BA" w:rsidRPr="0012757B" w14:paraId="0FEC8626"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12661435" w14:textId="77777777" w:rsidR="00A713BA" w:rsidRPr="0012757B" w:rsidRDefault="00A713BA"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33</w:t>
            </w:r>
          </w:p>
        </w:tc>
        <w:tc>
          <w:tcPr>
            <w:tcW w:w="2697" w:type="dxa"/>
          </w:tcPr>
          <w:p w14:paraId="7121EB46"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49001</w:t>
            </w:r>
          </w:p>
        </w:tc>
        <w:tc>
          <w:tcPr>
            <w:tcW w:w="1487" w:type="dxa"/>
          </w:tcPr>
          <w:p w14:paraId="3D4BDB35"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S/C </w:t>
            </w:r>
          </w:p>
        </w:tc>
        <w:tc>
          <w:tcPr>
            <w:tcW w:w="3657" w:type="dxa"/>
          </w:tcPr>
          <w:p w14:paraId="222566F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A713BA" w:rsidRPr="0012757B" w14:paraId="7B156F27" w14:textId="77777777" w:rsidTr="005315C8">
        <w:tc>
          <w:tcPr>
            <w:cnfStyle w:val="001000000000" w:firstRow="0" w:lastRow="0" w:firstColumn="1" w:lastColumn="0" w:oddVBand="0" w:evenVBand="0" w:oddHBand="0" w:evenHBand="0" w:firstRowFirstColumn="0" w:firstRowLastColumn="0" w:lastRowFirstColumn="0" w:lastRowLastColumn="0"/>
            <w:tcW w:w="2615" w:type="dxa"/>
          </w:tcPr>
          <w:p w14:paraId="7FE326E8" w14:textId="77777777" w:rsidR="00A713BA" w:rsidRPr="0012757B" w:rsidRDefault="00A713BA"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34</w:t>
            </w:r>
          </w:p>
        </w:tc>
        <w:tc>
          <w:tcPr>
            <w:tcW w:w="2697" w:type="dxa"/>
          </w:tcPr>
          <w:p w14:paraId="4858A0F2"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49002</w:t>
            </w:r>
          </w:p>
        </w:tc>
        <w:tc>
          <w:tcPr>
            <w:tcW w:w="1487" w:type="dxa"/>
          </w:tcPr>
          <w:p w14:paraId="0B2337C3"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Int </w:t>
            </w:r>
          </w:p>
        </w:tc>
        <w:tc>
          <w:tcPr>
            <w:tcW w:w="3657" w:type="dxa"/>
          </w:tcPr>
          <w:p w14:paraId="611EF121"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A713BA" w:rsidRPr="0012757B" w14:paraId="7AA4209D" w14:textId="77777777" w:rsidTr="0053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0562827" w14:textId="77777777" w:rsidR="00A713BA" w:rsidRPr="0012757B" w:rsidRDefault="00A713BA"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35</w:t>
            </w:r>
          </w:p>
        </w:tc>
        <w:tc>
          <w:tcPr>
            <w:tcW w:w="2697" w:type="dxa"/>
          </w:tcPr>
          <w:p w14:paraId="044F12C0"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49003</w:t>
            </w:r>
          </w:p>
        </w:tc>
        <w:tc>
          <w:tcPr>
            <w:tcW w:w="1487" w:type="dxa"/>
          </w:tcPr>
          <w:p w14:paraId="688EF42A"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S/C </w:t>
            </w:r>
          </w:p>
        </w:tc>
        <w:tc>
          <w:tcPr>
            <w:tcW w:w="3657" w:type="dxa"/>
          </w:tcPr>
          <w:p w14:paraId="4F39E21C" w14:textId="77777777" w:rsidR="00A713BA" w:rsidRPr="0012757B" w:rsidRDefault="00A713BA" w:rsidP="005315C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A713BA" w:rsidRPr="0012757B" w14:paraId="361D28ED" w14:textId="77777777" w:rsidTr="005315C8">
        <w:tc>
          <w:tcPr>
            <w:cnfStyle w:val="001000000000" w:firstRow="0" w:lastRow="0" w:firstColumn="1" w:lastColumn="0" w:oddVBand="0" w:evenVBand="0" w:oddHBand="0" w:evenHBand="0" w:firstRowFirstColumn="0" w:firstRowLastColumn="0" w:lastRowFirstColumn="0" w:lastRowLastColumn="0"/>
            <w:tcW w:w="2615" w:type="dxa"/>
          </w:tcPr>
          <w:p w14:paraId="05841C14" w14:textId="77777777" w:rsidR="00A713BA" w:rsidRPr="0012757B" w:rsidRDefault="00A713BA" w:rsidP="005315C8">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36</w:t>
            </w:r>
          </w:p>
        </w:tc>
        <w:tc>
          <w:tcPr>
            <w:tcW w:w="2697" w:type="dxa"/>
          </w:tcPr>
          <w:p w14:paraId="3835D441"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49005</w:t>
            </w:r>
          </w:p>
        </w:tc>
        <w:tc>
          <w:tcPr>
            <w:tcW w:w="1487" w:type="dxa"/>
          </w:tcPr>
          <w:p w14:paraId="041C82CE"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S/C </w:t>
            </w:r>
          </w:p>
        </w:tc>
        <w:tc>
          <w:tcPr>
            <w:tcW w:w="3657" w:type="dxa"/>
          </w:tcPr>
          <w:p w14:paraId="54D2CD5C" w14:textId="77777777" w:rsidR="00A713BA" w:rsidRPr="0012757B" w:rsidRDefault="00A713BA" w:rsidP="005315C8">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bookmarkEnd w:id="54"/>
    </w:tbl>
    <w:p w14:paraId="17B7D229" w14:textId="77777777" w:rsidR="00174E8B" w:rsidRPr="0012757B" w:rsidRDefault="00174E8B" w:rsidP="00174E8B">
      <w:pPr>
        <w:rPr>
          <w:rFonts w:cs="Segoe UI"/>
          <w:color w:val="1481AB" w:themeColor="accent1" w:themeShade="BF"/>
          <w:lang w:val="en-GB"/>
        </w:rPr>
      </w:pPr>
    </w:p>
    <w:bookmarkEnd w:id="50"/>
    <w:p w14:paraId="02061C01" w14:textId="77777777" w:rsidR="002B6938" w:rsidRPr="0012757B" w:rsidRDefault="00832D00" w:rsidP="002B6938">
      <w:pPr>
        <w:pStyle w:val="Heading1"/>
        <w:ind w:left="0" w:firstLine="0"/>
        <w:rPr>
          <w:rFonts w:ascii="Futura PT Book" w:hAnsi="Futura PT Book" w:cs="Segoe UI"/>
        </w:rPr>
      </w:pPr>
      <w:r w:rsidRPr="0012757B">
        <w:rPr>
          <w:rFonts w:ascii="Futura PT Book" w:hAnsi="Futura PT Book" w:cs="Segoe UI"/>
          <w:noProof/>
        </w:rPr>
        <w:lastRenderedPageBreak/>
        <w:drawing>
          <wp:anchor distT="0" distB="0" distL="114300" distR="114300" simplePos="0" relativeHeight="251674624" behindDoc="1" locked="0" layoutInCell="1" allowOverlap="1" wp14:anchorId="4512CC2D" wp14:editId="7D2FB71B">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rPr>
          <w:rFonts w:ascii="Futura PT Book" w:hAnsi="Futura PT Book" w:cs="Segoe UI"/>
        </w:rPr>
        <w:t>Trunks</w:t>
      </w:r>
      <w:bookmarkEnd w:id="48"/>
      <w:bookmarkEnd w:id="49"/>
    </w:p>
    <w:p w14:paraId="3F6D132D" w14:textId="77777777" w:rsidR="00832D00" w:rsidRPr="0012757B" w:rsidRDefault="00832D00" w:rsidP="002B6938">
      <w:pPr>
        <w:rPr>
          <w:rFonts w:cs="Segoe UI"/>
          <w:lang w:val="en-GB"/>
        </w:rPr>
      </w:pPr>
      <w:r w:rsidRPr="0012757B">
        <w:rPr>
          <w:rFonts w:cs="Segoe UI"/>
          <w:lang w:val="en-GB"/>
        </w:rPr>
        <w:t xml:space="preserve">The trunk information isn’t directly necessary </w:t>
      </w:r>
      <w:proofErr w:type="gramStart"/>
      <w:r w:rsidRPr="0012757B">
        <w:rPr>
          <w:rFonts w:cs="Segoe UI"/>
          <w:lang w:val="en-GB"/>
        </w:rPr>
        <w:t>in order to</w:t>
      </w:r>
      <w:proofErr w:type="gramEnd"/>
      <w:r w:rsidRPr="0012757B">
        <w:rPr>
          <w:rFonts w:cs="Segoe UI"/>
          <w:lang w:val="en-GB"/>
        </w:rPr>
        <w:t xml:space="preserve"> migrate to cloud </w:t>
      </w:r>
      <w:r w:rsidR="00A713BA" w:rsidRPr="0012757B">
        <w:rPr>
          <w:rFonts w:cs="Segoe UI"/>
          <w:lang w:val="en-GB"/>
        </w:rPr>
        <w:t>solutions but</w:t>
      </w:r>
      <w:r w:rsidRPr="0012757B">
        <w:rPr>
          <w:rFonts w:cs="Segoe UI"/>
          <w:lang w:val="en-GB"/>
        </w:rPr>
        <w:t xml:space="preserve"> is a useful metric in order to determine existing usage and capacities.</w:t>
      </w:r>
    </w:p>
    <w:p w14:paraId="568583C2" w14:textId="77777777" w:rsidR="002B6938" w:rsidRPr="0012757B" w:rsidRDefault="002B6938" w:rsidP="002B6938">
      <w:pPr>
        <w:rPr>
          <w:rFonts w:cs="Segoe UI"/>
          <w:color w:val="1481AB" w:themeColor="accent1" w:themeShade="BF"/>
          <w:lang w:val="en-GB"/>
        </w:rPr>
      </w:pPr>
    </w:p>
    <w:p w14:paraId="5B1C9539" w14:textId="77777777" w:rsidR="00A713BA" w:rsidRPr="0012757B" w:rsidRDefault="00A713BA" w:rsidP="00A713BA">
      <w:pPr>
        <w:pStyle w:val="Heading2"/>
        <w:rPr>
          <w:color w:val="00A1E0"/>
          <w:sz w:val="28"/>
          <w:szCs w:val="22"/>
          <w:lang w:val="en-US"/>
        </w:rPr>
      </w:pPr>
      <w:bookmarkStart w:id="57" w:name="_Toc106088495"/>
      <w:r w:rsidRPr="0012757B">
        <w:t>PSTN Trunk Groups</w:t>
      </w:r>
      <w:bookmarkEnd w:id="57"/>
    </w:p>
    <w:p w14:paraId="72958D30" w14:textId="77777777" w:rsidR="00A713BA" w:rsidRPr="0012757B" w:rsidRDefault="00A713BA" w:rsidP="00A713BA"/>
    <w:tbl>
      <w:tblPr>
        <w:tblStyle w:val="GridTable4-Accent6"/>
        <w:tblW w:w="9322" w:type="dxa"/>
        <w:tblLook w:val="04A0" w:firstRow="1" w:lastRow="0" w:firstColumn="1" w:lastColumn="0" w:noHBand="0" w:noVBand="1"/>
      </w:tblPr>
      <w:tblGrid>
        <w:gridCol w:w="2379"/>
        <w:gridCol w:w="2240"/>
        <w:gridCol w:w="2295"/>
        <w:gridCol w:w="2408"/>
      </w:tblGrid>
      <w:tr w:rsidR="00A713BA" w:rsidRPr="0012757B" w14:paraId="58088859" w14:textId="77777777" w:rsidTr="00A7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hideMark/>
          </w:tcPr>
          <w:p w14:paraId="6E565056" w14:textId="77777777" w:rsidR="00A713BA" w:rsidRPr="0012757B" w:rsidRDefault="00A713BA">
            <w:pPr>
              <w:rPr>
                <w:color w:val="0070C0"/>
              </w:rPr>
            </w:pPr>
            <w:r w:rsidRPr="0012757B">
              <w:rPr>
                <w:color w:val="0070C0"/>
              </w:rPr>
              <w:t>Trunk Group</w:t>
            </w:r>
          </w:p>
        </w:tc>
        <w:tc>
          <w:tcPr>
            <w:tcW w:w="2240" w:type="dxa"/>
            <w:hideMark/>
          </w:tcPr>
          <w:p w14:paraId="0054F4A6"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Number of Trunks</w:t>
            </w:r>
          </w:p>
        </w:tc>
        <w:tc>
          <w:tcPr>
            <w:tcW w:w="2295" w:type="dxa"/>
            <w:hideMark/>
          </w:tcPr>
          <w:p w14:paraId="563A2C17"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Description</w:t>
            </w:r>
          </w:p>
        </w:tc>
        <w:tc>
          <w:tcPr>
            <w:tcW w:w="2408" w:type="dxa"/>
            <w:hideMark/>
          </w:tcPr>
          <w:p w14:paraId="10BA5982"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Group type</w:t>
            </w:r>
          </w:p>
        </w:tc>
      </w:tr>
    </w:tbl>
    <w:p w14:paraId="5A639A0B" w14:textId="77777777" w:rsidR="00A713BA" w:rsidRPr="0012757B" w:rsidRDefault="00A713BA" w:rsidP="00A713BA">
      <w:pPr>
        <w:rPr>
          <w:sz w:val="20"/>
          <w:szCs w:val="20"/>
        </w:rPr>
      </w:pPr>
    </w:p>
    <w:p w14:paraId="3A197E6C" w14:textId="77777777" w:rsidR="00A713BA" w:rsidRPr="0012757B" w:rsidRDefault="00A713BA" w:rsidP="00A713BA">
      <w:pPr>
        <w:pStyle w:val="Heading2"/>
      </w:pPr>
      <w:bookmarkStart w:id="58" w:name="_Toc106088496"/>
      <w:r w:rsidRPr="0012757B">
        <w:t>XNET Trunk Groups</w:t>
      </w:r>
      <w:bookmarkEnd w:id="58"/>
    </w:p>
    <w:tbl>
      <w:tblPr>
        <w:tblStyle w:val="GridTable4-Accent6"/>
        <w:tblW w:w="9322" w:type="dxa"/>
        <w:tblLook w:val="04A0" w:firstRow="1" w:lastRow="0" w:firstColumn="1" w:lastColumn="0" w:noHBand="0" w:noVBand="1"/>
      </w:tblPr>
      <w:tblGrid>
        <w:gridCol w:w="2379"/>
        <w:gridCol w:w="2240"/>
        <w:gridCol w:w="2295"/>
        <w:gridCol w:w="2408"/>
      </w:tblGrid>
      <w:tr w:rsidR="00A713BA" w:rsidRPr="0012757B" w14:paraId="7D59D24B" w14:textId="77777777" w:rsidTr="00A7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hideMark/>
          </w:tcPr>
          <w:p w14:paraId="7F13DAAF" w14:textId="77777777" w:rsidR="00A713BA" w:rsidRPr="0012757B" w:rsidRDefault="00A713BA">
            <w:pPr>
              <w:rPr>
                <w:color w:val="0070C0"/>
              </w:rPr>
            </w:pPr>
            <w:r w:rsidRPr="0012757B">
              <w:rPr>
                <w:color w:val="0070C0"/>
              </w:rPr>
              <w:t>Trunk Group</w:t>
            </w:r>
          </w:p>
        </w:tc>
        <w:tc>
          <w:tcPr>
            <w:tcW w:w="2240" w:type="dxa"/>
            <w:hideMark/>
          </w:tcPr>
          <w:p w14:paraId="37B96988"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Number of Trunks</w:t>
            </w:r>
          </w:p>
        </w:tc>
        <w:tc>
          <w:tcPr>
            <w:tcW w:w="2295" w:type="dxa"/>
            <w:hideMark/>
          </w:tcPr>
          <w:p w14:paraId="5F1246EB"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Description</w:t>
            </w:r>
          </w:p>
        </w:tc>
        <w:tc>
          <w:tcPr>
            <w:tcW w:w="2408" w:type="dxa"/>
            <w:hideMark/>
          </w:tcPr>
          <w:p w14:paraId="5B378E45"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Group type</w:t>
            </w:r>
          </w:p>
        </w:tc>
      </w:tr>
      <w:tr w:rsidR="00A713BA" w:rsidRPr="0012757B" w14:paraId="62D51DBB"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hideMark/>
          </w:tcPr>
          <w:p w14:paraId="79E5704B" w14:textId="77777777" w:rsidR="00A713BA" w:rsidRPr="0012757B" w:rsidRDefault="00A713BA">
            <w:pPr>
              <w:rPr>
                <w:color w:val="0070C0"/>
              </w:rPr>
            </w:pPr>
            <w:r w:rsidRPr="0012757B">
              <w:rPr>
                <w:color w:val="0070C0"/>
              </w:rPr>
              <w:t xml:space="preserve"> 1</w:t>
            </w:r>
          </w:p>
        </w:tc>
        <w:tc>
          <w:tcPr>
            <w:tcW w:w="2240" w:type="dxa"/>
            <w:hideMark/>
          </w:tcPr>
          <w:p w14:paraId="7211E08F"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200</w:t>
            </w:r>
          </w:p>
        </w:tc>
        <w:tc>
          <w:tcPr>
            <w:tcW w:w="2295" w:type="dxa"/>
            <w:hideMark/>
          </w:tcPr>
          <w:p w14:paraId="32E0BCC5"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Test1</w:t>
            </w:r>
          </w:p>
        </w:tc>
        <w:tc>
          <w:tcPr>
            <w:tcW w:w="2408" w:type="dxa"/>
            <w:hideMark/>
          </w:tcPr>
          <w:p w14:paraId="72B69DEA"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IP </w:t>
            </w:r>
          </w:p>
        </w:tc>
      </w:tr>
      <w:tr w:rsidR="00A713BA" w:rsidRPr="0012757B" w14:paraId="3AA0D857" w14:textId="77777777" w:rsidTr="00A713BA">
        <w:tc>
          <w:tcPr>
            <w:cnfStyle w:val="001000000000" w:firstRow="0" w:lastRow="0" w:firstColumn="1" w:lastColumn="0" w:oddVBand="0" w:evenVBand="0" w:oddHBand="0" w:evenHBand="0" w:firstRowFirstColumn="0" w:firstRowLastColumn="0" w:lastRowFirstColumn="0" w:lastRowLastColumn="0"/>
            <w:tcW w:w="2379" w:type="dxa"/>
            <w:hideMark/>
          </w:tcPr>
          <w:p w14:paraId="24E2755D" w14:textId="77777777" w:rsidR="00A713BA" w:rsidRPr="0012757B" w:rsidRDefault="00A713BA">
            <w:pPr>
              <w:rPr>
                <w:color w:val="0070C0"/>
              </w:rPr>
            </w:pPr>
            <w:r w:rsidRPr="0012757B">
              <w:rPr>
                <w:color w:val="0070C0"/>
              </w:rPr>
              <w:t xml:space="preserve"> 2</w:t>
            </w:r>
          </w:p>
        </w:tc>
        <w:tc>
          <w:tcPr>
            <w:tcW w:w="2240" w:type="dxa"/>
            <w:hideMark/>
          </w:tcPr>
          <w:p w14:paraId="1EBD2FE1"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200</w:t>
            </w:r>
          </w:p>
        </w:tc>
        <w:tc>
          <w:tcPr>
            <w:tcW w:w="2295" w:type="dxa"/>
            <w:hideMark/>
          </w:tcPr>
          <w:p w14:paraId="5AE27BF7"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Test2</w:t>
            </w:r>
          </w:p>
        </w:tc>
        <w:tc>
          <w:tcPr>
            <w:tcW w:w="2408" w:type="dxa"/>
            <w:hideMark/>
          </w:tcPr>
          <w:p w14:paraId="3DBA9988"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IP </w:t>
            </w:r>
          </w:p>
        </w:tc>
      </w:tr>
      <w:tr w:rsidR="00A713BA" w:rsidRPr="0012757B" w14:paraId="52213D39"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hideMark/>
          </w:tcPr>
          <w:p w14:paraId="47984497" w14:textId="77777777" w:rsidR="00A713BA" w:rsidRPr="0012757B" w:rsidRDefault="00A713BA">
            <w:pPr>
              <w:rPr>
                <w:color w:val="0070C0"/>
              </w:rPr>
            </w:pPr>
            <w:r w:rsidRPr="0012757B">
              <w:rPr>
                <w:color w:val="0070C0"/>
              </w:rPr>
              <w:t xml:space="preserve"> 3</w:t>
            </w:r>
          </w:p>
        </w:tc>
        <w:tc>
          <w:tcPr>
            <w:tcW w:w="2240" w:type="dxa"/>
            <w:hideMark/>
          </w:tcPr>
          <w:p w14:paraId="378C3D88"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200</w:t>
            </w:r>
          </w:p>
        </w:tc>
        <w:tc>
          <w:tcPr>
            <w:tcW w:w="2295" w:type="dxa"/>
            <w:hideMark/>
          </w:tcPr>
          <w:p w14:paraId="1A215ABB"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3</w:t>
            </w:r>
          </w:p>
        </w:tc>
        <w:tc>
          <w:tcPr>
            <w:tcW w:w="2408" w:type="dxa"/>
            <w:hideMark/>
          </w:tcPr>
          <w:p w14:paraId="0CA286FD"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IP </w:t>
            </w:r>
          </w:p>
        </w:tc>
      </w:tr>
      <w:tr w:rsidR="00A713BA" w:rsidRPr="0012757B" w14:paraId="46560E57" w14:textId="77777777" w:rsidTr="00A713BA">
        <w:tc>
          <w:tcPr>
            <w:cnfStyle w:val="001000000000" w:firstRow="0" w:lastRow="0" w:firstColumn="1" w:lastColumn="0" w:oddVBand="0" w:evenVBand="0" w:oddHBand="0" w:evenHBand="0" w:firstRowFirstColumn="0" w:firstRowLastColumn="0" w:lastRowFirstColumn="0" w:lastRowLastColumn="0"/>
            <w:tcW w:w="2379" w:type="dxa"/>
            <w:hideMark/>
          </w:tcPr>
          <w:p w14:paraId="60369F14" w14:textId="77777777" w:rsidR="00A713BA" w:rsidRPr="0012757B" w:rsidRDefault="00A713BA">
            <w:pPr>
              <w:rPr>
                <w:color w:val="0070C0"/>
              </w:rPr>
            </w:pPr>
            <w:r w:rsidRPr="0012757B">
              <w:rPr>
                <w:color w:val="0070C0"/>
              </w:rPr>
              <w:t xml:space="preserve"> 4</w:t>
            </w:r>
          </w:p>
        </w:tc>
        <w:tc>
          <w:tcPr>
            <w:tcW w:w="2240" w:type="dxa"/>
            <w:hideMark/>
          </w:tcPr>
          <w:p w14:paraId="2A81A745"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200</w:t>
            </w:r>
          </w:p>
        </w:tc>
        <w:tc>
          <w:tcPr>
            <w:tcW w:w="2295" w:type="dxa"/>
            <w:hideMark/>
          </w:tcPr>
          <w:p w14:paraId="4AFAD636"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w:t>
            </w:r>
          </w:p>
        </w:tc>
        <w:tc>
          <w:tcPr>
            <w:tcW w:w="2408" w:type="dxa"/>
            <w:hideMark/>
          </w:tcPr>
          <w:p w14:paraId="13F8AEC9"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IP </w:t>
            </w:r>
          </w:p>
        </w:tc>
      </w:tr>
      <w:tr w:rsidR="00A713BA" w:rsidRPr="0012757B" w14:paraId="2C02C30B"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hideMark/>
          </w:tcPr>
          <w:p w14:paraId="6E70F7B8" w14:textId="77777777" w:rsidR="00A713BA" w:rsidRPr="0012757B" w:rsidRDefault="00A713BA">
            <w:pPr>
              <w:rPr>
                <w:color w:val="0070C0"/>
              </w:rPr>
            </w:pPr>
            <w:r w:rsidRPr="0012757B">
              <w:rPr>
                <w:color w:val="0070C0"/>
              </w:rPr>
              <w:t xml:space="preserve"> 5</w:t>
            </w:r>
          </w:p>
        </w:tc>
        <w:tc>
          <w:tcPr>
            <w:tcW w:w="2240" w:type="dxa"/>
            <w:hideMark/>
          </w:tcPr>
          <w:p w14:paraId="7EDC3F0F"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200</w:t>
            </w:r>
          </w:p>
        </w:tc>
        <w:tc>
          <w:tcPr>
            <w:tcW w:w="2295" w:type="dxa"/>
            <w:hideMark/>
          </w:tcPr>
          <w:p w14:paraId="626C0DF8"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Test</w:t>
            </w:r>
          </w:p>
        </w:tc>
        <w:tc>
          <w:tcPr>
            <w:tcW w:w="2408" w:type="dxa"/>
            <w:hideMark/>
          </w:tcPr>
          <w:p w14:paraId="6660D61B"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 xml:space="preserve">IP </w:t>
            </w:r>
          </w:p>
        </w:tc>
      </w:tr>
      <w:tr w:rsidR="00A713BA" w:rsidRPr="0012757B" w14:paraId="6DE81B97" w14:textId="77777777" w:rsidTr="00A713BA">
        <w:tc>
          <w:tcPr>
            <w:cnfStyle w:val="001000000000" w:firstRow="0" w:lastRow="0" w:firstColumn="1" w:lastColumn="0" w:oddVBand="0" w:evenVBand="0" w:oddHBand="0" w:evenHBand="0" w:firstRowFirstColumn="0" w:firstRowLastColumn="0" w:lastRowFirstColumn="0" w:lastRowLastColumn="0"/>
            <w:tcW w:w="2379" w:type="dxa"/>
            <w:hideMark/>
          </w:tcPr>
          <w:p w14:paraId="010152CB" w14:textId="77777777" w:rsidR="00A713BA" w:rsidRPr="0012757B" w:rsidRDefault="00A713BA">
            <w:pPr>
              <w:rPr>
                <w:color w:val="0070C0"/>
              </w:rPr>
            </w:pPr>
            <w:r w:rsidRPr="0012757B">
              <w:rPr>
                <w:color w:val="0070C0"/>
              </w:rPr>
              <w:t xml:space="preserve"> 6</w:t>
            </w:r>
          </w:p>
        </w:tc>
        <w:tc>
          <w:tcPr>
            <w:tcW w:w="2240" w:type="dxa"/>
            <w:hideMark/>
          </w:tcPr>
          <w:p w14:paraId="2AD1E866"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200</w:t>
            </w:r>
          </w:p>
        </w:tc>
        <w:tc>
          <w:tcPr>
            <w:tcW w:w="2295" w:type="dxa"/>
            <w:hideMark/>
          </w:tcPr>
          <w:p w14:paraId="51CD62CD"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test3</w:t>
            </w:r>
          </w:p>
        </w:tc>
        <w:tc>
          <w:tcPr>
            <w:tcW w:w="2408" w:type="dxa"/>
            <w:hideMark/>
          </w:tcPr>
          <w:p w14:paraId="4F543E55"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 xml:space="preserve">IP </w:t>
            </w:r>
          </w:p>
        </w:tc>
      </w:tr>
    </w:tbl>
    <w:p w14:paraId="7C777274" w14:textId="77777777" w:rsidR="00A713BA" w:rsidRPr="0012757B" w:rsidRDefault="00A713BA" w:rsidP="00A713BA">
      <w:pPr>
        <w:pStyle w:val="Body"/>
        <w:rPr>
          <w:rFonts w:ascii="Futura PT Book" w:hAnsi="Futura PT Book"/>
          <w:sz w:val="20"/>
          <w:szCs w:val="20"/>
          <w:lang w:val="en-US" w:eastAsia="en-US"/>
        </w:rPr>
      </w:pPr>
    </w:p>
    <w:p w14:paraId="0D6EBD10" w14:textId="77777777" w:rsidR="00A713BA" w:rsidRPr="0012757B" w:rsidRDefault="00A713BA" w:rsidP="00A713BA">
      <w:pPr>
        <w:pStyle w:val="Heading2"/>
      </w:pPr>
      <w:bookmarkStart w:id="59" w:name="_Toc106088497"/>
      <w:r w:rsidRPr="0012757B">
        <w:t>SIP Peer Profiles</w:t>
      </w:r>
      <w:bookmarkEnd w:id="59"/>
    </w:p>
    <w:p w14:paraId="6C57B818" w14:textId="77777777" w:rsidR="00A713BA" w:rsidRPr="0012757B" w:rsidRDefault="00A713BA" w:rsidP="00A713BA">
      <w:pPr>
        <w:pStyle w:val="Body"/>
        <w:rPr>
          <w:rFonts w:ascii="Futura PT Book" w:hAnsi="Futura PT Book"/>
          <w:color w:val="002060"/>
        </w:rPr>
      </w:pPr>
      <w:r w:rsidRPr="0012757B">
        <w:rPr>
          <w:rFonts w:ascii="Futura PT Book" w:hAnsi="Futura PT Book"/>
          <w:color w:val="002060"/>
        </w:rPr>
        <w:t>This system has 20 SIP licenses allocated. It indicates the maximum number of SIP trunk calls possible in the entire system at any one time and is the number to consider when ordering SIP trunks for your chosen solution</w:t>
      </w:r>
    </w:p>
    <w:p w14:paraId="7C3E7424" w14:textId="77777777" w:rsidR="00A713BA" w:rsidRPr="0012757B" w:rsidRDefault="00A713BA" w:rsidP="00A713BA">
      <w:pPr>
        <w:pStyle w:val="Body"/>
        <w:rPr>
          <w:rFonts w:ascii="Futura PT Book" w:hAnsi="Futura PT Book"/>
          <w:color w:val="002060"/>
        </w:rPr>
      </w:pPr>
    </w:p>
    <w:p w14:paraId="02FA7A00" w14:textId="77777777" w:rsidR="00A713BA" w:rsidRPr="0012757B" w:rsidRDefault="00A713BA" w:rsidP="00A713BA">
      <w:pPr>
        <w:pStyle w:val="Body"/>
        <w:rPr>
          <w:rFonts w:ascii="Futura PT Book" w:hAnsi="Futura PT Book"/>
          <w:color w:val="002060"/>
        </w:rPr>
      </w:pPr>
      <w:r w:rsidRPr="0012757B">
        <w:rPr>
          <w:rFonts w:ascii="Futura PT Book" w:hAnsi="Futura PT Book"/>
          <w:color w:val="002060"/>
        </w:rPr>
        <w:t>The “Maximum Simultaneous Calls” column indicates the maximum allowable number of incoming and outgoing simultaneous calls for this peer. These call licenses can be shared amongst peers.</w:t>
      </w:r>
    </w:p>
    <w:p w14:paraId="5E26FB49" w14:textId="77777777" w:rsidR="00A713BA" w:rsidRPr="0012757B" w:rsidRDefault="00A713BA" w:rsidP="00A713BA">
      <w:pPr>
        <w:pStyle w:val="Body"/>
        <w:rPr>
          <w:rFonts w:ascii="Futura PT Book" w:hAnsi="Futura PT Book"/>
          <w:color w:val="002060"/>
        </w:rPr>
      </w:pPr>
    </w:p>
    <w:p w14:paraId="1882FC96" w14:textId="77777777" w:rsidR="00A713BA" w:rsidRPr="0012757B" w:rsidRDefault="00A713BA" w:rsidP="00A713BA">
      <w:pPr>
        <w:pStyle w:val="Body"/>
        <w:rPr>
          <w:rFonts w:ascii="Futura PT Book" w:hAnsi="Futura PT Book"/>
          <w:color w:val="002060"/>
        </w:rPr>
      </w:pPr>
      <w:r w:rsidRPr="0012757B">
        <w:rPr>
          <w:rFonts w:ascii="Futura PT Book" w:hAnsi="Futura PT Book"/>
          <w:color w:val="002060"/>
        </w:rPr>
        <w:t>The “Minimum Reserved Call Licenses” column indicates the number of call licenses reserved for this peer. These are not shared with other peers.</w:t>
      </w:r>
    </w:p>
    <w:p w14:paraId="7420C188" w14:textId="77777777" w:rsidR="00A713BA" w:rsidRPr="0012757B" w:rsidRDefault="00A713BA" w:rsidP="00A713BA">
      <w:pPr>
        <w:pStyle w:val="Body"/>
        <w:rPr>
          <w:rFonts w:ascii="Futura PT Book" w:hAnsi="Futura PT Book"/>
        </w:rPr>
      </w:pPr>
    </w:p>
    <w:tbl>
      <w:tblPr>
        <w:tblStyle w:val="GridTable4-Accent6"/>
        <w:tblW w:w="9315" w:type="dxa"/>
        <w:tblLayout w:type="fixed"/>
        <w:tblLook w:val="04A0" w:firstRow="1" w:lastRow="0" w:firstColumn="1" w:lastColumn="0" w:noHBand="0" w:noVBand="1"/>
      </w:tblPr>
      <w:tblGrid>
        <w:gridCol w:w="3104"/>
        <w:gridCol w:w="3105"/>
        <w:gridCol w:w="3106"/>
      </w:tblGrid>
      <w:tr w:rsidR="00A713BA" w:rsidRPr="0012757B" w14:paraId="209A4C54" w14:textId="77777777" w:rsidTr="00A7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27AD83B5" w14:textId="77777777" w:rsidR="00A713BA" w:rsidRPr="0012757B" w:rsidRDefault="00A713BA">
            <w:pPr>
              <w:rPr>
                <w:color w:val="0070C0"/>
                <w:sz w:val="20"/>
                <w:szCs w:val="20"/>
              </w:rPr>
            </w:pPr>
            <w:r w:rsidRPr="0012757B">
              <w:rPr>
                <w:color w:val="0070C0"/>
              </w:rPr>
              <w:t>SIP Peer Profile Label</w:t>
            </w:r>
          </w:p>
        </w:tc>
        <w:tc>
          <w:tcPr>
            <w:tcW w:w="3107" w:type="dxa"/>
            <w:hideMark/>
          </w:tcPr>
          <w:p w14:paraId="46A26FA0"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Max Simultaneous Calls</w:t>
            </w:r>
          </w:p>
        </w:tc>
        <w:tc>
          <w:tcPr>
            <w:tcW w:w="3108" w:type="dxa"/>
            <w:hideMark/>
          </w:tcPr>
          <w:p w14:paraId="60A121CB" w14:textId="77777777" w:rsidR="00A713BA" w:rsidRPr="0012757B" w:rsidRDefault="00A713BA">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xml:space="preserve">Minimum Reserved Call </w:t>
            </w:r>
            <w:proofErr w:type="spellStart"/>
            <w:r w:rsidRPr="0012757B">
              <w:rPr>
                <w:color w:val="0070C0"/>
              </w:rPr>
              <w:t>Licences</w:t>
            </w:r>
            <w:proofErr w:type="spellEnd"/>
          </w:p>
        </w:tc>
      </w:tr>
      <w:tr w:rsidR="00A713BA" w:rsidRPr="0012757B" w14:paraId="5A7C6347" w14:textId="77777777" w:rsidTr="00A7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5A6EF55A" w14:textId="77777777" w:rsidR="00A713BA" w:rsidRPr="0012757B" w:rsidRDefault="00A713BA">
            <w:pPr>
              <w:rPr>
                <w:color w:val="0070C0"/>
              </w:rPr>
            </w:pPr>
            <w:r w:rsidRPr="0012757B">
              <w:rPr>
                <w:color w:val="0070C0"/>
              </w:rPr>
              <w:t>SIP1</w:t>
            </w:r>
          </w:p>
        </w:tc>
        <w:tc>
          <w:tcPr>
            <w:tcW w:w="3107" w:type="dxa"/>
            <w:hideMark/>
          </w:tcPr>
          <w:p w14:paraId="6DC7586E"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15</w:t>
            </w:r>
          </w:p>
        </w:tc>
        <w:tc>
          <w:tcPr>
            <w:tcW w:w="3108" w:type="dxa"/>
            <w:hideMark/>
          </w:tcPr>
          <w:p w14:paraId="139872E4" w14:textId="77777777" w:rsidR="00A713BA" w:rsidRPr="0012757B" w:rsidRDefault="00A713BA">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12</w:t>
            </w:r>
          </w:p>
        </w:tc>
      </w:tr>
      <w:tr w:rsidR="00A713BA" w:rsidRPr="0012757B" w14:paraId="53D47516" w14:textId="77777777" w:rsidTr="00A713BA">
        <w:tc>
          <w:tcPr>
            <w:cnfStyle w:val="001000000000" w:firstRow="0" w:lastRow="0" w:firstColumn="1" w:lastColumn="0" w:oddVBand="0" w:evenVBand="0" w:oddHBand="0" w:evenHBand="0" w:firstRowFirstColumn="0" w:firstRowLastColumn="0" w:lastRowFirstColumn="0" w:lastRowLastColumn="0"/>
            <w:tcW w:w="3107" w:type="dxa"/>
            <w:hideMark/>
          </w:tcPr>
          <w:p w14:paraId="70F97B73" w14:textId="77777777" w:rsidR="00A713BA" w:rsidRPr="0012757B" w:rsidRDefault="00A713BA">
            <w:pPr>
              <w:rPr>
                <w:color w:val="0070C0"/>
              </w:rPr>
            </w:pPr>
            <w:r w:rsidRPr="0012757B">
              <w:rPr>
                <w:color w:val="0070C0"/>
              </w:rPr>
              <w:t>SIP2</w:t>
            </w:r>
          </w:p>
        </w:tc>
        <w:tc>
          <w:tcPr>
            <w:tcW w:w="3107" w:type="dxa"/>
            <w:hideMark/>
          </w:tcPr>
          <w:p w14:paraId="2E01D0C2"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w:t>
            </w:r>
          </w:p>
        </w:tc>
        <w:tc>
          <w:tcPr>
            <w:tcW w:w="3108" w:type="dxa"/>
            <w:hideMark/>
          </w:tcPr>
          <w:p w14:paraId="16B25E32" w14:textId="77777777" w:rsidR="00A713BA" w:rsidRPr="0012757B" w:rsidRDefault="00A713BA">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8</w:t>
            </w:r>
          </w:p>
        </w:tc>
      </w:tr>
    </w:tbl>
    <w:p w14:paraId="189CAD6D" w14:textId="77777777" w:rsidR="00A713BA" w:rsidRPr="0012757B" w:rsidRDefault="00A713BA" w:rsidP="00A713BA">
      <w:pPr>
        <w:rPr>
          <w:sz w:val="20"/>
          <w:szCs w:val="20"/>
        </w:rPr>
      </w:pPr>
    </w:p>
    <w:p w14:paraId="4DB5FFAB" w14:textId="77777777" w:rsidR="00A713BA" w:rsidRPr="0012757B" w:rsidRDefault="00A713BA" w:rsidP="00A713BA"/>
    <w:p w14:paraId="5A1E317D" w14:textId="77777777" w:rsidR="00A713BA" w:rsidRPr="0012757B" w:rsidRDefault="00A713BA" w:rsidP="002B6938">
      <w:pPr>
        <w:rPr>
          <w:rFonts w:cs="Segoe UI"/>
          <w:color w:val="1481AB" w:themeColor="accent1" w:themeShade="BF"/>
          <w:lang w:val="en-GB"/>
        </w:rPr>
      </w:pPr>
    </w:p>
    <w:p w14:paraId="535D779A" w14:textId="64CEB61E" w:rsidR="000E1D24" w:rsidRPr="0012757B" w:rsidRDefault="000E1D24" w:rsidP="00B4632C">
      <w:pPr>
        <w:pStyle w:val="Heading1"/>
        <w:rPr>
          <w:rFonts w:ascii="Futura PT Book" w:hAnsi="Futura PT Book" w:cs="Segoe UI"/>
        </w:rPr>
      </w:pPr>
      <w:bookmarkStart w:id="60" w:name="_Toc129271003"/>
      <w:r w:rsidRPr="0012757B">
        <w:rPr>
          <w:rFonts w:ascii="Futura PT Book" w:hAnsi="Futura PT Book" w:cs="Segoe UI"/>
        </w:rPr>
        <w:lastRenderedPageBreak/>
        <w:t>Call flows</w:t>
      </w:r>
      <w:bookmarkEnd w:id="60"/>
      <w:r w:rsidR="00A713BA" w:rsidRPr="0012757B">
        <w:rPr>
          <w:rFonts w:ascii="Futura PT Book" w:hAnsi="Futura PT Book" w:cs="Segoe UI"/>
        </w:rPr>
        <w:t xml:space="preserve">, </w:t>
      </w:r>
      <w:r w:rsidR="0066325C" w:rsidRPr="0012757B">
        <w:rPr>
          <w:rFonts w:ascii="Futura PT Book" w:hAnsi="Futura PT Book" w:cs="Segoe UI"/>
        </w:rPr>
        <w:t>rerouting,</w:t>
      </w:r>
      <w:r w:rsidR="00A713BA" w:rsidRPr="0012757B">
        <w:rPr>
          <w:rFonts w:ascii="Futura PT Book" w:hAnsi="Futura PT Book" w:cs="Segoe UI"/>
        </w:rPr>
        <w:t xml:space="preserve"> and groups</w:t>
      </w:r>
    </w:p>
    <w:p w14:paraId="43C23E10" w14:textId="77777777" w:rsidR="00A713BA" w:rsidRPr="0012757B" w:rsidRDefault="00A713BA" w:rsidP="00A713BA">
      <w:pPr>
        <w:pStyle w:val="Heading2"/>
        <w:rPr>
          <w:color w:val="00A1E0"/>
          <w:sz w:val="28"/>
          <w:szCs w:val="22"/>
          <w:lang w:val="en-US"/>
        </w:rPr>
      </w:pPr>
      <w:bookmarkStart w:id="61" w:name="_Toc106088499"/>
      <w:r w:rsidRPr="0012757B">
        <w:t>Call Rerouting</w:t>
      </w:r>
      <w:bookmarkEnd w:id="61"/>
    </w:p>
    <w:p w14:paraId="0DD3D3F7" w14:textId="77777777" w:rsidR="00A713BA" w:rsidRDefault="00A713BA" w:rsidP="00A713BA">
      <w:pPr>
        <w:pStyle w:val="Body"/>
        <w:rPr>
          <w:rFonts w:ascii="Futura PT Book" w:hAnsi="Futura PT Book"/>
          <w:color w:val="002060"/>
        </w:rPr>
      </w:pPr>
      <w:r w:rsidRPr="0012757B">
        <w:rPr>
          <w:rFonts w:ascii="Futura PT Book" w:hAnsi="Futura PT Book"/>
          <w:color w:val="002060"/>
        </w:rPr>
        <w:t>Call rerouting rules specify the call routing method for incoming calls to a user’s phone number. Calls are forwarded based on specific criteria, such as: Busy, No Answer, and Do Not Disturb conditions.</w:t>
      </w:r>
    </w:p>
    <w:p w14:paraId="127770A4" w14:textId="77777777" w:rsidR="0012757B" w:rsidRPr="0012757B" w:rsidRDefault="0012757B" w:rsidP="00A713BA">
      <w:pPr>
        <w:pStyle w:val="Body"/>
        <w:rPr>
          <w:rFonts w:ascii="Futura PT Book" w:hAnsi="Futura PT Book"/>
          <w:color w:val="002060"/>
        </w:rPr>
      </w:pPr>
    </w:p>
    <w:p w14:paraId="0B29091D" w14:textId="77777777" w:rsidR="00A713BA" w:rsidRPr="0012757B" w:rsidRDefault="00A713BA" w:rsidP="00A713BA">
      <w:pPr>
        <w:pStyle w:val="Body"/>
        <w:rPr>
          <w:rFonts w:ascii="Futura PT Book" w:hAnsi="Futura PT Book" w:cs="Arial"/>
          <w:color w:val="002060"/>
        </w:rPr>
      </w:pPr>
      <w:r w:rsidRPr="0012757B">
        <w:rPr>
          <w:rFonts w:ascii="Futura PT Book" w:hAnsi="Futura PT Book" w:cs="Arial"/>
          <w:color w:val="002060"/>
        </w:rPr>
        <w:t>Call Rerouting is dependent upon the type of calling device, the type of terminating device, and the entries specified in the Call Rerouting forms. Rerouting is also affected by conditions invoked by the user (such as Call Forward).</w:t>
      </w:r>
    </w:p>
    <w:p w14:paraId="404F6697" w14:textId="77777777" w:rsidR="00A713BA" w:rsidRPr="0012757B" w:rsidRDefault="00A713BA" w:rsidP="00A713BA">
      <w:pPr>
        <w:pStyle w:val="Body"/>
        <w:rPr>
          <w:rFonts w:ascii="Futura PT Book" w:hAnsi="Futura PT Book" w:cs="Arial"/>
        </w:rPr>
      </w:pPr>
    </w:p>
    <w:tbl>
      <w:tblPr>
        <w:tblStyle w:val="GridTable4-Accent6"/>
        <w:tblW w:w="10365" w:type="dxa"/>
        <w:tblLayout w:type="fixed"/>
        <w:tblLook w:val="04A0" w:firstRow="1" w:lastRow="0" w:firstColumn="1" w:lastColumn="0" w:noHBand="0" w:noVBand="1"/>
      </w:tblPr>
      <w:tblGrid>
        <w:gridCol w:w="1177"/>
        <w:gridCol w:w="1547"/>
        <w:gridCol w:w="972"/>
        <w:gridCol w:w="1203"/>
        <w:gridCol w:w="1340"/>
        <w:gridCol w:w="860"/>
        <w:gridCol w:w="860"/>
        <w:gridCol w:w="1203"/>
        <w:gridCol w:w="1203"/>
      </w:tblGrid>
      <w:tr w:rsidR="0066325C" w:rsidRPr="0066325C" w14:paraId="62E9D009" w14:textId="77777777" w:rsidTr="0066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411F8C84" w14:textId="77777777" w:rsidR="00A713BA" w:rsidRPr="0066325C" w:rsidRDefault="00A713BA">
            <w:pPr>
              <w:rPr>
                <w:b w:val="0"/>
                <w:bCs w:val="0"/>
                <w:color w:val="1482AB" w:themeColor="accent6"/>
                <w:sz w:val="20"/>
                <w:szCs w:val="20"/>
              </w:rPr>
            </w:pPr>
            <w:r w:rsidRPr="0066325C">
              <w:rPr>
                <w:color w:val="1482AB" w:themeColor="accent6"/>
                <w:sz w:val="20"/>
                <w:szCs w:val="20"/>
              </w:rPr>
              <w:t>Extension</w:t>
            </w:r>
          </w:p>
        </w:tc>
        <w:tc>
          <w:tcPr>
            <w:tcW w:w="1547" w:type="dxa"/>
            <w:hideMark/>
          </w:tcPr>
          <w:p w14:paraId="725E7FBD"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Name</w:t>
            </w:r>
          </w:p>
        </w:tc>
        <w:tc>
          <w:tcPr>
            <w:tcW w:w="972" w:type="dxa"/>
            <w:hideMark/>
          </w:tcPr>
          <w:p w14:paraId="2E57630F"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Type</w:t>
            </w:r>
          </w:p>
        </w:tc>
        <w:tc>
          <w:tcPr>
            <w:tcW w:w="1203" w:type="dxa"/>
            <w:hideMark/>
          </w:tcPr>
          <w:p w14:paraId="697FF16A"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Mode</w:t>
            </w:r>
          </w:p>
        </w:tc>
        <w:tc>
          <w:tcPr>
            <w:tcW w:w="1340" w:type="dxa"/>
            <w:hideMark/>
          </w:tcPr>
          <w:p w14:paraId="6C5D6DD6"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Destination</w:t>
            </w:r>
          </w:p>
        </w:tc>
        <w:tc>
          <w:tcPr>
            <w:tcW w:w="860" w:type="dxa"/>
            <w:hideMark/>
          </w:tcPr>
          <w:p w14:paraId="574B8E05"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CO</w:t>
            </w:r>
          </w:p>
        </w:tc>
        <w:tc>
          <w:tcPr>
            <w:tcW w:w="860" w:type="dxa"/>
            <w:hideMark/>
          </w:tcPr>
          <w:p w14:paraId="08944996"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DID</w:t>
            </w:r>
          </w:p>
        </w:tc>
        <w:tc>
          <w:tcPr>
            <w:tcW w:w="1203" w:type="dxa"/>
            <w:hideMark/>
          </w:tcPr>
          <w:p w14:paraId="3BD7A4F5"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INT</w:t>
            </w:r>
          </w:p>
        </w:tc>
        <w:tc>
          <w:tcPr>
            <w:tcW w:w="1203" w:type="dxa"/>
            <w:hideMark/>
          </w:tcPr>
          <w:p w14:paraId="5AE01DF3" w14:textId="77777777" w:rsidR="00A713BA" w:rsidRPr="0066325C" w:rsidRDefault="00A713BA">
            <w:pPr>
              <w:cnfStyle w:val="100000000000" w:firstRow="1" w:lastRow="0" w:firstColumn="0" w:lastColumn="0" w:oddVBand="0" w:evenVBand="0" w:oddHBand="0" w:evenHBand="0" w:firstRowFirstColumn="0" w:firstRowLastColumn="0" w:lastRowFirstColumn="0" w:lastRowLastColumn="0"/>
              <w:rPr>
                <w:b w:val="0"/>
                <w:bCs w:val="0"/>
                <w:color w:val="1482AB" w:themeColor="accent6"/>
                <w:sz w:val="20"/>
                <w:szCs w:val="20"/>
              </w:rPr>
            </w:pPr>
            <w:r w:rsidRPr="0066325C">
              <w:rPr>
                <w:color w:val="1482AB" w:themeColor="accent6"/>
                <w:sz w:val="20"/>
                <w:szCs w:val="20"/>
              </w:rPr>
              <w:t>TIE</w:t>
            </w:r>
          </w:p>
        </w:tc>
      </w:tr>
      <w:tr w:rsidR="0066325C" w:rsidRPr="0066325C" w14:paraId="177F4CE7"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3EDEE487"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1000</w:t>
            </w:r>
          </w:p>
        </w:tc>
        <w:tc>
          <w:tcPr>
            <w:tcW w:w="1547" w:type="dxa"/>
            <w:hideMark/>
          </w:tcPr>
          <w:p w14:paraId="07F1E12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1000_cloud</w:t>
            </w:r>
          </w:p>
        </w:tc>
        <w:tc>
          <w:tcPr>
            <w:tcW w:w="972" w:type="dxa"/>
            <w:hideMark/>
          </w:tcPr>
          <w:p w14:paraId="6557E51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77FCA59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3269132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040FB64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69D07ABC"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E01804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AA3C312"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650BDA55"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09B5F8B6"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1001</w:t>
            </w:r>
          </w:p>
        </w:tc>
        <w:tc>
          <w:tcPr>
            <w:tcW w:w="1547" w:type="dxa"/>
            <w:hideMark/>
          </w:tcPr>
          <w:p w14:paraId="251319D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1001_Cloud</w:t>
            </w:r>
          </w:p>
        </w:tc>
        <w:tc>
          <w:tcPr>
            <w:tcW w:w="972" w:type="dxa"/>
            <w:hideMark/>
          </w:tcPr>
          <w:p w14:paraId="68D2F7AA"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0074153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005DC9E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29165E6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5A2FA9E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196F91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47DF855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05695105"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12C3ECC3"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1002</w:t>
            </w:r>
          </w:p>
        </w:tc>
        <w:tc>
          <w:tcPr>
            <w:tcW w:w="1547" w:type="dxa"/>
            <w:hideMark/>
          </w:tcPr>
          <w:p w14:paraId="015EAE5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proofErr w:type="spellStart"/>
            <w:r w:rsidRPr="0066325C">
              <w:rPr>
                <w:color w:val="1482AB" w:themeColor="accent6"/>
                <w:sz w:val="20"/>
                <w:szCs w:val="20"/>
              </w:rPr>
              <w:t>MIVB_First_name</w:t>
            </w:r>
            <w:proofErr w:type="spellEnd"/>
          </w:p>
        </w:tc>
        <w:tc>
          <w:tcPr>
            <w:tcW w:w="972" w:type="dxa"/>
            <w:hideMark/>
          </w:tcPr>
          <w:p w14:paraId="2851F2C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1st Alt</w:t>
            </w:r>
          </w:p>
        </w:tc>
        <w:tc>
          <w:tcPr>
            <w:tcW w:w="1203" w:type="dxa"/>
            <w:hideMark/>
          </w:tcPr>
          <w:p w14:paraId="6ADA98B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Busy, No Answer</w:t>
            </w:r>
          </w:p>
        </w:tc>
        <w:tc>
          <w:tcPr>
            <w:tcW w:w="1340" w:type="dxa"/>
            <w:hideMark/>
          </w:tcPr>
          <w:p w14:paraId="5F21E8E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1041</w:t>
            </w:r>
          </w:p>
        </w:tc>
        <w:tc>
          <w:tcPr>
            <w:tcW w:w="860" w:type="dxa"/>
            <w:hideMark/>
          </w:tcPr>
          <w:p w14:paraId="32F0D98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This</w:t>
            </w:r>
          </w:p>
        </w:tc>
        <w:tc>
          <w:tcPr>
            <w:tcW w:w="860" w:type="dxa"/>
            <w:hideMark/>
          </w:tcPr>
          <w:p w14:paraId="5CD61AA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This</w:t>
            </w:r>
          </w:p>
        </w:tc>
        <w:tc>
          <w:tcPr>
            <w:tcW w:w="1203" w:type="dxa"/>
            <w:hideMark/>
          </w:tcPr>
          <w:p w14:paraId="1CC9A09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This</w:t>
            </w:r>
          </w:p>
        </w:tc>
        <w:tc>
          <w:tcPr>
            <w:tcW w:w="1203" w:type="dxa"/>
            <w:hideMark/>
          </w:tcPr>
          <w:p w14:paraId="7E225023"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This </w:t>
            </w:r>
          </w:p>
        </w:tc>
      </w:tr>
      <w:tr w:rsidR="0066325C" w:rsidRPr="0066325C" w14:paraId="488FC153"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3455DB7F"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1002</w:t>
            </w:r>
          </w:p>
        </w:tc>
        <w:tc>
          <w:tcPr>
            <w:tcW w:w="1547" w:type="dxa"/>
            <w:hideMark/>
          </w:tcPr>
          <w:p w14:paraId="5CD2773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proofErr w:type="spellStart"/>
            <w:r w:rsidRPr="0066325C">
              <w:rPr>
                <w:color w:val="1482AB" w:themeColor="accent6"/>
                <w:sz w:val="20"/>
                <w:szCs w:val="20"/>
              </w:rPr>
              <w:t>MIVB_First_name</w:t>
            </w:r>
            <w:proofErr w:type="spellEnd"/>
          </w:p>
        </w:tc>
        <w:tc>
          <w:tcPr>
            <w:tcW w:w="972" w:type="dxa"/>
            <w:hideMark/>
          </w:tcPr>
          <w:p w14:paraId="11338DC3"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01D2281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7658C14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1035</w:t>
            </w:r>
          </w:p>
        </w:tc>
        <w:tc>
          <w:tcPr>
            <w:tcW w:w="860" w:type="dxa"/>
            <w:hideMark/>
          </w:tcPr>
          <w:p w14:paraId="45FCF46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1439ECC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0D3CD5A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1DD0EDA"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7341AFB0"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4DF85801"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1003</w:t>
            </w:r>
          </w:p>
        </w:tc>
        <w:tc>
          <w:tcPr>
            <w:tcW w:w="1547" w:type="dxa"/>
            <w:hideMark/>
          </w:tcPr>
          <w:p w14:paraId="4B5509CF"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Cloud4_Last Name</w:t>
            </w:r>
          </w:p>
        </w:tc>
        <w:tc>
          <w:tcPr>
            <w:tcW w:w="972" w:type="dxa"/>
            <w:hideMark/>
          </w:tcPr>
          <w:p w14:paraId="1866362C"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24390603"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3AA8544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66B590D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5E83582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FD9E99E"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5E4529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487ADE59"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39FDF9A9"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1004</w:t>
            </w:r>
          </w:p>
        </w:tc>
        <w:tc>
          <w:tcPr>
            <w:tcW w:w="1547" w:type="dxa"/>
            <w:hideMark/>
          </w:tcPr>
          <w:p w14:paraId="5F5F92A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MIVB Cloud5</w:t>
            </w:r>
          </w:p>
        </w:tc>
        <w:tc>
          <w:tcPr>
            <w:tcW w:w="972" w:type="dxa"/>
            <w:hideMark/>
          </w:tcPr>
          <w:p w14:paraId="7089C45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703F30B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433D1CAC"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1A81C8E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000423C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39DD3A1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709A7E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43E9F3C1"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2CB0D460"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1005</w:t>
            </w:r>
          </w:p>
        </w:tc>
        <w:tc>
          <w:tcPr>
            <w:tcW w:w="1547" w:type="dxa"/>
            <w:hideMark/>
          </w:tcPr>
          <w:p w14:paraId="16D02AC3"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MIVB Cloud6</w:t>
            </w:r>
          </w:p>
        </w:tc>
        <w:tc>
          <w:tcPr>
            <w:tcW w:w="972" w:type="dxa"/>
            <w:hideMark/>
          </w:tcPr>
          <w:p w14:paraId="4B05440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2410459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1F4AABC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0EAC45F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0205AED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2F111CD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3E8D0AF3"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39A34B4D"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0139070A"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1006</w:t>
            </w:r>
          </w:p>
        </w:tc>
        <w:tc>
          <w:tcPr>
            <w:tcW w:w="1547" w:type="dxa"/>
            <w:hideMark/>
          </w:tcPr>
          <w:p w14:paraId="03CFA88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MIVB Cloud7</w:t>
            </w:r>
          </w:p>
        </w:tc>
        <w:tc>
          <w:tcPr>
            <w:tcW w:w="972" w:type="dxa"/>
            <w:hideMark/>
          </w:tcPr>
          <w:p w14:paraId="50812F1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06F867D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02B4A5E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1035</w:t>
            </w:r>
          </w:p>
        </w:tc>
        <w:tc>
          <w:tcPr>
            <w:tcW w:w="860" w:type="dxa"/>
            <w:hideMark/>
          </w:tcPr>
          <w:p w14:paraId="674E7AD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48CB931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44D6323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852556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07D95308"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7AEC57F3"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49500</w:t>
            </w:r>
          </w:p>
        </w:tc>
        <w:tc>
          <w:tcPr>
            <w:tcW w:w="1547" w:type="dxa"/>
            <w:hideMark/>
          </w:tcPr>
          <w:p w14:paraId="57F6F29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member MDUG</w:t>
            </w:r>
          </w:p>
        </w:tc>
        <w:tc>
          <w:tcPr>
            <w:tcW w:w="972" w:type="dxa"/>
            <w:hideMark/>
          </w:tcPr>
          <w:p w14:paraId="37C5B20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364B4CDF"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01D0E5C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460C945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6BA356D2"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446B43E"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577D956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41AEBE01"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37531FBE"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49554</w:t>
            </w:r>
          </w:p>
        </w:tc>
        <w:tc>
          <w:tcPr>
            <w:tcW w:w="1547" w:type="dxa"/>
            <w:hideMark/>
          </w:tcPr>
          <w:p w14:paraId="0AF57A9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enabled ACD</w:t>
            </w:r>
          </w:p>
        </w:tc>
        <w:tc>
          <w:tcPr>
            <w:tcW w:w="972" w:type="dxa"/>
            <w:hideMark/>
          </w:tcPr>
          <w:p w14:paraId="066CC00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150FD03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1AB2C71D"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578D58C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6494DCA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3DE2029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228ACB8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661632E3"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67BBFC89"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49555</w:t>
            </w:r>
          </w:p>
        </w:tc>
        <w:tc>
          <w:tcPr>
            <w:tcW w:w="1547" w:type="dxa"/>
            <w:hideMark/>
          </w:tcPr>
          <w:p w14:paraId="31D3FB3F"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hotdesk1 hotdesk</w:t>
            </w:r>
          </w:p>
        </w:tc>
        <w:tc>
          <w:tcPr>
            <w:tcW w:w="972" w:type="dxa"/>
            <w:hideMark/>
          </w:tcPr>
          <w:p w14:paraId="2C5A73CF"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2519907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60C7C48C"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6ACC2C3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35C90F6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D60989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DCABF3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568E6165"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7CAB182F"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49560</w:t>
            </w:r>
          </w:p>
        </w:tc>
        <w:tc>
          <w:tcPr>
            <w:tcW w:w="1547" w:type="dxa"/>
            <w:hideMark/>
          </w:tcPr>
          <w:p w14:paraId="4ACBCE9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p>
        </w:tc>
        <w:tc>
          <w:tcPr>
            <w:tcW w:w="972" w:type="dxa"/>
            <w:hideMark/>
          </w:tcPr>
          <w:p w14:paraId="07C15917"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1F837FD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12CCA66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5017F5C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423D075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3A4FA75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CD29AE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271EE6C8"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2F3B3DBA"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49562</w:t>
            </w:r>
          </w:p>
        </w:tc>
        <w:tc>
          <w:tcPr>
            <w:tcW w:w="1547" w:type="dxa"/>
            <w:hideMark/>
          </w:tcPr>
          <w:p w14:paraId="0EBBE0D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p>
        </w:tc>
        <w:tc>
          <w:tcPr>
            <w:tcW w:w="972" w:type="dxa"/>
            <w:hideMark/>
          </w:tcPr>
          <w:p w14:paraId="58AD4A8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0B11269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2C031B6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0E3EBAA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178C2F2E"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7FAB14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76EF7A2"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1D022154"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678853D5"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49660</w:t>
            </w:r>
          </w:p>
        </w:tc>
        <w:tc>
          <w:tcPr>
            <w:tcW w:w="1547" w:type="dxa"/>
            <w:hideMark/>
          </w:tcPr>
          <w:p w14:paraId="7404EFA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Test Single</w:t>
            </w:r>
          </w:p>
        </w:tc>
        <w:tc>
          <w:tcPr>
            <w:tcW w:w="972" w:type="dxa"/>
            <w:hideMark/>
          </w:tcPr>
          <w:p w14:paraId="7C6B2C10"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368663D0"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5CB0021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674D434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1A1A3470"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A5A7105"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AAEBFD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5B7A1B8F"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75C549FC"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81009</w:t>
            </w:r>
          </w:p>
        </w:tc>
        <w:tc>
          <w:tcPr>
            <w:tcW w:w="1547" w:type="dxa"/>
            <w:hideMark/>
          </w:tcPr>
          <w:p w14:paraId="2CB44AC6"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SIp Generic singleline</w:t>
            </w:r>
          </w:p>
        </w:tc>
        <w:tc>
          <w:tcPr>
            <w:tcW w:w="972" w:type="dxa"/>
            <w:hideMark/>
          </w:tcPr>
          <w:p w14:paraId="1BA55C1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31CA566A"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3A61F09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5A584AD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083B0BF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5C46ECFA"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27FE226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349C51DF"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768036DB"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81010</w:t>
            </w:r>
          </w:p>
        </w:tc>
        <w:tc>
          <w:tcPr>
            <w:tcW w:w="1547" w:type="dxa"/>
            <w:hideMark/>
          </w:tcPr>
          <w:p w14:paraId="2FC55DB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primekey label</w:t>
            </w:r>
          </w:p>
        </w:tc>
        <w:tc>
          <w:tcPr>
            <w:tcW w:w="972" w:type="dxa"/>
            <w:hideMark/>
          </w:tcPr>
          <w:p w14:paraId="41A89CD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7C95541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07C7155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7B89E27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73C132B0"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55C26CC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ED38B8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00CAEA48"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6BFDA8B5"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8123</w:t>
            </w:r>
          </w:p>
        </w:tc>
        <w:tc>
          <w:tcPr>
            <w:tcW w:w="1547" w:type="dxa"/>
            <w:hideMark/>
          </w:tcPr>
          <w:p w14:paraId="7D3E19A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F2E1 last</w:t>
            </w:r>
          </w:p>
        </w:tc>
        <w:tc>
          <w:tcPr>
            <w:tcW w:w="972" w:type="dxa"/>
            <w:hideMark/>
          </w:tcPr>
          <w:p w14:paraId="526AAC6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6163CC32"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4C9D748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4F8C3B2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51C543E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7CA790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4D924E1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0464034D"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038A6D6E"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85613</w:t>
            </w:r>
          </w:p>
        </w:tc>
        <w:tc>
          <w:tcPr>
            <w:tcW w:w="1547" w:type="dxa"/>
            <w:hideMark/>
          </w:tcPr>
          <w:p w14:paraId="7094BAF3"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SIP5613</w:t>
            </w:r>
          </w:p>
        </w:tc>
        <w:tc>
          <w:tcPr>
            <w:tcW w:w="972" w:type="dxa"/>
            <w:hideMark/>
          </w:tcPr>
          <w:p w14:paraId="14D4E523"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466736AC"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00A93EDA"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77DCE6EA"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7093A84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BAB882D"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2E94253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6F8E01F4"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0BDF586C"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85614</w:t>
            </w:r>
          </w:p>
        </w:tc>
        <w:tc>
          <w:tcPr>
            <w:tcW w:w="1547" w:type="dxa"/>
            <w:hideMark/>
          </w:tcPr>
          <w:p w14:paraId="124FEA9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SIP5614</w:t>
            </w:r>
          </w:p>
        </w:tc>
        <w:tc>
          <w:tcPr>
            <w:tcW w:w="972" w:type="dxa"/>
            <w:hideMark/>
          </w:tcPr>
          <w:p w14:paraId="1EE7AE6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3919549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1BCF1C2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73777182"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484A7FA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D1064E9"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28FC3BC7"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7BD4E7AA"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35EDE47A"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8612</w:t>
            </w:r>
          </w:p>
        </w:tc>
        <w:tc>
          <w:tcPr>
            <w:tcW w:w="1547" w:type="dxa"/>
            <w:hideMark/>
          </w:tcPr>
          <w:p w14:paraId="0262F97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SIP612</w:t>
            </w:r>
          </w:p>
        </w:tc>
        <w:tc>
          <w:tcPr>
            <w:tcW w:w="972" w:type="dxa"/>
            <w:hideMark/>
          </w:tcPr>
          <w:p w14:paraId="2A08CEE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2EF54B42"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1354F25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3CE141B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28A2714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AE0974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51904AC"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32F37E20"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31C852E7" w14:textId="77777777" w:rsidR="00A713BA" w:rsidRPr="0066325C" w:rsidRDefault="00A713BA">
            <w:pPr>
              <w:rPr>
                <w:b w:val="0"/>
                <w:bCs w:val="0"/>
                <w:color w:val="1482AB" w:themeColor="accent6"/>
                <w:sz w:val="20"/>
                <w:szCs w:val="20"/>
              </w:rPr>
            </w:pPr>
            <w:r w:rsidRPr="0066325C">
              <w:rPr>
                <w:color w:val="1482AB" w:themeColor="accent6"/>
                <w:sz w:val="20"/>
                <w:szCs w:val="20"/>
              </w:rPr>
              <w:lastRenderedPageBreak/>
              <w:t xml:space="preserve"> 8622</w:t>
            </w:r>
          </w:p>
        </w:tc>
        <w:tc>
          <w:tcPr>
            <w:tcW w:w="1547" w:type="dxa"/>
            <w:hideMark/>
          </w:tcPr>
          <w:p w14:paraId="6D21425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SIP622</w:t>
            </w:r>
          </w:p>
        </w:tc>
        <w:tc>
          <w:tcPr>
            <w:tcW w:w="972" w:type="dxa"/>
            <w:hideMark/>
          </w:tcPr>
          <w:p w14:paraId="2FFB801D"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5E6EB77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588155C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74C39AD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0F17054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0131C42B"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D3F5D84"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0E354A60"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423A69AA"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8632</w:t>
            </w:r>
          </w:p>
        </w:tc>
        <w:tc>
          <w:tcPr>
            <w:tcW w:w="1547" w:type="dxa"/>
            <w:hideMark/>
          </w:tcPr>
          <w:p w14:paraId="55F48901"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SIP632</w:t>
            </w:r>
          </w:p>
        </w:tc>
        <w:tc>
          <w:tcPr>
            <w:tcW w:w="972" w:type="dxa"/>
            <w:hideMark/>
          </w:tcPr>
          <w:p w14:paraId="2138DAE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1D33C80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668EBAFE"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0CA8906C"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39B9332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0EC8104"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5C1E371D"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77667B55" w14:textId="77777777" w:rsidTr="0066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2D72FB80"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8650</w:t>
            </w:r>
          </w:p>
        </w:tc>
        <w:tc>
          <w:tcPr>
            <w:tcW w:w="1547" w:type="dxa"/>
            <w:hideMark/>
          </w:tcPr>
          <w:p w14:paraId="2F2720F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SIP650</w:t>
            </w:r>
          </w:p>
        </w:tc>
        <w:tc>
          <w:tcPr>
            <w:tcW w:w="972" w:type="dxa"/>
            <w:hideMark/>
          </w:tcPr>
          <w:p w14:paraId="0B275CF3"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00258DE1"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3BC09BAC"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6720F265"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75FFFDE8"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8BC98BA"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763C03B0" w14:textId="77777777" w:rsidR="00A713BA" w:rsidRPr="0066325C" w:rsidRDefault="00A713BA">
            <w:pPr>
              <w:cnfStyle w:val="000000100000" w:firstRow="0" w:lastRow="0" w:firstColumn="0" w:lastColumn="0" w:oddVBand="0" w:evenVBand="0" w:oddHBand="1"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r w:rsidR="0066325C" w:rsidRPr="0066325C" w14:paraId="57BEFF87" w14:textId="77777777" w:rsidTr="0066325C">
        <w:tc>
          <w:tcPr>
            <w:cnfStyle w:val="001000000000" w:firstRow="0" w:lastRow="0" w:firstColumn="1" w:lastColumn="0" w:oddVBand="0" w:evenVBand="0" w:oddHBand="0" w:evenHBand="0" w:firstRowFirstColumn="0" w:firstRowLastColumn="0" w:lastRowFirstColumn="0" w:lastRowLastColumn="0"/>
            <w:tcW w:w="1177" w:type="dxa"/>
            <w:hideMark/>
          </w:tcPr>
          <w:p w14:paraId="31966A95" w14:textId="77777777" w:rsidR="00A713BA" w:rsidRPr="0066325C" w:rsidRDefault="00A713BA">
            <w:pPr>
              <w:rPr>
                <w:b w:val="0"/>
                <w:bCs w:val="0"/>
                <w:color w:val="1482AB" w:themeColor="accent6"/>
                <w:sz w:val="20"/>
                <w:szCs w:val="20"/>
              </w:rPr>
            </w:pPr>
            <w:r w:rsidRPr="0066325C">
              <w:rPr>
                <w:color w:val="1482AB" w:themeColor="accent6"/>
                <w:sz w:val="20"/>
                <w:szCs w:val="20"/>
              </w:rPr>
              <w:t xml:space="preserve"> 87002</w:t>
            </w:r>
          </w:p>
        </w:tc>
        <w:tc>
          <w:tcPr>
            <w:tcW w:w="1547" w:type="dxa"/>
            <w:hideMark/>
          </w:tcPr>
          <w:p w14:paraId="7283B5F6"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rFonts w:ascii="MS Gothic" w:eastAsia="MS Gothic" w:hAnsi="MS Gothic" w:cs="MS Gothic" w:hint="eastAsia"/>
                <w:color w:val="1482AB" w:themeColor="accent6"/>
                <w:sz w:val="20"/>
                <w:szCs w:val="20"/>
              </w:rPr>
              <w:t>斯里达</w:t>
            </w:r>
            <w:r w:rsidRPr="0066325C">
              <w:rPr>
                <w:color w:val="1482AB" w:themeColor="accent6"/>
                <w:sz w:val="20"/>
                <w:szCs w:val="20"/>
              </w:rPr>
              <w:t xml:space="preserve"> </w:t>
            </w:r>
            <w:r w:rsidRPr="0066325C">
              <w:rPr>
                <w:rFonts w:ascii="Microsoft JhengHei" w:eastAsia="Microsoft JhengHei" w:hAnsi="Microsoft JhengHei" w:cs="Microsoft JhengHei" w:hint="eastAsia"/>
                <w:color w:val="1482AB" w:themeColor="accent6"/>
                <w:sz w:val="20"/>
                <w:szCs w:val="20"/>
              </w:rPr>
              <w:t>许多</w:t>
            </w:r>
          </w:p>
        </w:tc>
        <w:tc>
          <w:tcPr>
            <w:tcW w:w="972" w:type="dxa"/>
            <w:hideMark/>
          </w:tcPr>
          <w:p w14:paraId="41E8846B"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Always</w:t>
            </w:r>
          </w:p>
        </w:tc>
        <w:tc>
          <w:tcPr>
            <w:tcW w:w="1203" w:type="dxa"/>
            <w:hideMark/>
          </w:tcPr>
          <w:p w14:paraId="102CE600"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Day, Night 1, Night 2</w:t>
            </w:r>
          </w:p>
        </w:tc>
        <w:tc>
          <w:tcPr>
            <w:tcW w:w="1340" w:type="dxa"/>
            <w:hideMark/>
          </w:tcPr>
          <w:p w14:paraId="25803B69"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1055</w:t>
            </w:r>
          </w:p>
        </w:tc>
        <w:tc>
          <w:tcPr>
            <w:tcW w:w="860" w:type="dxa"/>
            <w:hideMark/>
          </w:tcPr>
          <w:p w14:paraId="4373E178"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860" w:type="dxa"/>
            <w:hideMark/>
          </w:tcPr>
          <w:p w14:paraId="4F9D8685"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693E728F"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Reroute</w:t>
            </w:r>
          </w:p>
        </w:tc>
        <w:tc>
          <w:tcPr>
            <w:tcW w:w="1203" w:type="dxa"/>
            <w:hideMark/>
          </w:tcPr>
          <w:p w14:paraId="1BBDB46A" w14:textId="77777777" w:rsidR="00A713BA" w:rsidRPr="0066325C" w:rsidRDefault="00A713BA">
            <w:pPr>
              <w:cnfStyle w:val="000000000000" w:firstRow="0" w:lastRow="0" w:firstColumn="0" w:lastColumn="0" w:oddVBand="0" w:evenVBand="0" w:oddHBand="0" w:evenHBand="0" w:firstRowFirstColumn="0" w:firstRowLastColumn="0" w:lastRowFirstColumn="0" w:lastRowLastColumn="0"/>
              <w:rPr>
                <w:color w:val="1482AB" w:themeColor="accent6"/>
                <w:sz w:val="20"/>
                <w:szCs w:val="20"/>
              </w:rPr>
            </w:pPr>
            <w:r w:rsidRPr="0066325C">
              <w:rPr>
                <w:color w:val="1482AB" w:themeColor="accent6"/>
                <w:sz w:val="20"/>
                <w:szCs w:val="20"/>
              </w:rPr>
              <w:t xml:space="preserve">Reroute </w:t>
            </w:r>
          </w:p>
        </w:tc>
      </w:tr>
    </w:tbl>
    <w:p w14:paraId="555DC0A6" w14:textId="77777777" w:rsidR="00A713BA" w:rsidRPr="0012757B" w:rsidRDefault="00A713BA" w:rsidP="00A713BA">
      <w:pPr>
        <w:rPr>
          <w:lang w:val="en-GB"/>
        </w:rPr>
      </w:pPr>
    </w:p>
    <w:p w14:paraId="08B47BA5" w14:textId="77777777" w:rsidR="00A713BA" w:rsidRPr="0012757B" w:rsidRDefault="00A713BA" w:rsidP="00A713BA">
      <w:pPr>
        <w:pStyle w:val="Heading2"/>
      </w:pPr>
      <w:r w:rsidRPr="0012757B">
        <w:t>Call Flows</w:t>
      </w:r>
    </w:p>
    <w:p w14:paraId="0EF82C88" w14:textId="77777777" w:rsidR="00A713BA" w:rsidRPr="0012757B" w:rsidRDefault="00A713BA" w:rsidP="009E0388">
      <w:pPr>
        <w:rPr>
          <w:lang w:val="en-GB"/>
        </w:rPr>
      </w:pPr>
    </w:p>
    <w:p w14:paraId="61D10ABC" w14:textId="77777777" w:rsidR="009E0388" w:rsidRDefault="009E0388" w:rsidP="009E0388">
      <w:pPr>
        <w:rPr>
          <w:lang w:val="en-GB"/>
        </w:rPr>
      </w:pPr>
      <w:r w:rsidRPr="0012757B">
        <w:rPr>
          <w:lang w:val="en-GB"/>
        </w:rPr>
        <w:t>This chart details call flows that involve DDI to groups or IVR / Auto-attendants.</w:t>
      </w:r>
    </w:p>
    <w:p w14:paraId="3ADE3DF1" w14:textId="77777777" w:rsidR="0066325C" w:rsidRDefault="0066325C" w:rsidP="009E0388">
      <w:pPr>
        <w:rPr>
          <w:lang w:val="en-GB"/>
        </w:rPr>
      </w:pPr>
    </w:p>
    <w:p w14:paraId="694C2FF7" w14:textId="1B704AF1" w:rsidR="0066325C" w:rsidRPr="0066325C" w:rsidRDefault="0066325C" w:rsidP="009E0388">
      <w:pPr>
        <w:rPr>
          <w:color w:val="FF0000"/>
          <w:lang w:val="en-GB"/>
        </w:rPr>
      </w:pPr>
      <w:r w:rsidRPr="0066325C">
        <w:rPr>
          <w:color w:val="FF0000"/>
          <w:lang w:val="en-GB"/>
        </w:rPr>
        <w:t xml:space="preserve">Charts will appear here for any systems that have call flows, IVR or AA. </w:t>
      </w:r>
    </w:p>
    <w:p w14:paraId="2B95CA61" w14:textId="1BEAD22A" w:rsidR="000E1D24" w:rsidRPr="0012757B" w:rsidRDefault="000E1D24" w:rsidP="000E1D24">
      <w:pPr>
        <w:rPr>
          <w:lang w:val="en-GB"/>
        </w:rPr>
      </w:pPr>
    </w:p>
    <w:p w14:paraId="2C81BD49" w14:textId="77777777" w:rsidR="00B05800" w:rsidRPr="0012757B" w:rsidRDefault="00B05800" w:rsidP="004C4EE8">
      <w:pPr>
        <w:rPr>
          <w:rFonts w:cs="Segoe UI"/>
          <w:color w:val="1481AB" w:themeColor="accent1" w:themeShade="BF"/>
          <w:szCs w:val="30"/>
          <w:lang w:val="en-GB"/>
        </w:rPr>
      </w:pPr>
    </w:p>
    <w:p w14:paraId="08476F64" w14:textId="77777777" w:rsidR="00A713BA" w:rsidRPr="0012757B" w:rsidRDefault="00A713BA" w:rsidP="00A713BA">
      <w:pPr>
        <w:pStyle w:val="Heading2"/>
      </w:pPr>
      <w:r w:rsidRPr="0012757B">
        <w:rPr>
          <w:noProof/>
        </w:rPr>
        <w:drawing>
          <wp:anchor distT="0" distB="0" distL="114300" distR="114300" simplePos="0" relativeHeight="251723776" behindDoc="1" locked="0" layoutInCell="1" allowOverlap="1" wp14:anchorId="51145851" wp14:editId="148CF32B">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28" name="Picture 2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12757B">
        <w:t>ACD, Hun</w:t>
      </w:r>
      <w:r w:rsidR="0012757B">
        <w:t xml:space="preserve">t, Ring, PRG, MDUG and </w:t>
      </w:r>
      <w:r w:rsidRPr="0012757B">
        <w:t>Pickup Groups</w:t>
      </w:r>
    </w:p>
    <w:p w14:paraId="378908F3" w14:textId="77777777" w:rsidR="00A713BA" w:rsidRDefault="00A713BA" w:rsidP="00A713BA">
      <w:pPr>
        <w:rPr>
          <w:lang w:val="en-GB"/>
        </w:rPr>
      </w:pPr>
      <w:r w:rsidRPr="0012757B">
        <w:rPr>
          <w:lang w:val="en-GB"/>
        </w:rPr>
        <w:t>Hunt groups and pickup groups operate in two different ways; Hunt and ACD groups will find the first available member (based on rules applied), whereas Pickup groups ring all members at the same time.</w:t>
      </w:r>
    </w:p>
    <w:p w14:paraId="1F291FE8" w14:textId="77777777" w:rsidR="0012757B" w:rsidRDefault="0012757B" w:rsidP="00A713BA">
      <w:pPr>
        <w:rPr>
          <w:lang w:val="en-GB"/>
        </w:rPr>
      </w:pPr>
    </w:p>
    <w:p w14:paraId="07B9C1A7" w14:textId="77777777" w:rsidR="0012757B" w:rsidRPr="0012757B" w:rsidRDefault="0012757B" w:rsidP="0012757B">
      <w:pPr>
        <w:pStyle w:val="Heading3"/>
      </w:pPr>
      <w:r>
        <w:t>Hunt Groups</w:t>
      </w:r>
    </w:p>
    <w:p w14:paraId="7C46EA3F" w14:textId="77777777" w:rsidR="0012757B" w:rsidRPr="0012757B" w:rsidRDefault="0012757B" w:rsidP="00A713BA">
      <w:pPr>
        <w:rPr>
          <w:lang w:val="en-GB"/>
        </w:rPr>
      </w:pPr>
    </w:p>
    <w:tbl>
      <w:tblPr>
        <w:tblStyle w:val="GridTable4-Accent6"/>
        <w:tblW w:w="9315" w:type="dxa"/>
        <w:tblLayout w:type="fixed"/>
        <w:tblLook w:val="04A0" w:firstRow="1" w:lastRow="0" w:firstColumn="1" w:lastColumn="0" w:noHBand="0" w:noVBand="1"/>
      </w:tblPr>
      <w:tblGrid>
        <w:gridCol w:w="1330"/>
        <w:gridCol w:w="1331"/>
        <w:gridCol w:w="1331"/>
        <w:gridCol w:w="1330"/>
        <w:gridCol w:w="1331"/>
        <w:gridCol w:w="1331"/>
        <w:gridCol w:w="1331"/>
      </w:tblGrid>
      <w:tr w:rsidR="0012757B" w:rsidRPr="0012757B" w14:paraId="65E6417F"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47957723" w14:textId="77777777" w:rsidR="0012757B" w:rsidRPr="0012757B" w:rsidRDefault="0012757B">
            <w:pPr>
              <w:rPr>
                <w:color w:val="0070C0"/>
                <w:sz w:val="20"/>
                <w:szCs w:val="20"/>
              </w:rPr>
            </w:pPr>
            <w:r w:rsidRPr="0012757B">
              <w:rPr>
                <w:color w:val="0070C0"/>
              </w:rPr>
              <w:t>Category</w:t>
            </w:r>
          </w:p>
        </w:tc>
        <w:tc>
          <w:tcPr>
            <w:tcW w:w="1332" w:type="dxa"/>
            <w:hideMark/>
          </w:tcPr>
          <w:p w14:paraId="4C08441E"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Pilot Number</w:t>
            </w:r>
          </w:p>
        </w:tc>
        <w:tc>
          <w:tcPr>
            <w:tcW w:w="1332" w:type="dxa"/>
            <w:hideMark/>
          </w:tcPr>
          <w:p w14:paraId="742A1AE5"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Mode</w:t>
            </w:r>
          </w:p>
        </w:tc>
        <w:tc>
          <w:tcPr>
            <w:tcW w:w="1331" w:type="dxa"/>
            <w:hideMark/>
          </w:tcPr>
          <w:p w14:paraId="0E56C7E5"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332" w:type="dxa"/>
            <w:hideMark/>
          </w:tcPr>
          <w:p w14:paraId="323F43AE"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Type</w:t>
            </w:r>
          </w:p>
        </w:tc>
        <w:tc>
          <w:tcPr>
            <w:tcW w:w="1332" w:type="dxa"/>
            <w:hideMark/>
          </w:tcPr>
          <w:p w14:paraId="4014397C"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332" w:type="dxa"/>
            <w:hideMark/>
          </w:tcPr>
          <w:p w14:paraId="62EE2AA1"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7CFB854D"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4D6B8B43" w14:textId="77777777" w:rsidR="0012757B" w:rsidRPr="0012757B" w:rsidRDefault="0012757B">
            <w:pPr>
              <w:rPr>
                <w:color w:val="0070C0"/>
              </w:rPr>
            </w:pPr>
            <w:r w:rsidRPr="0012757B">
              <w:rPr>
                <w:color w:val="0070C0"/>
              </w:rPr>
              <w:t xml:space="preserve"> Hunt</w:t>
            </w:r>
          </w:p>
        </w:tc>
        <w:tc>
          <w:tcPr>
            <w:tcW w:w="1332" w:type="dxa"/>
            <w:hideMark/>
          </w:tcPr>
          <w:p w14:paraId="31CA794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8000</w:t>
            </w:r>
          </w:p>
        </w:tc>
        <w:tc>
          <w:tcPr>
            <w:tcW w:w="1332" w:type="dxa"/>
            <w:hideMark/>
          </w:tcPr>
          <w:p w14:paraId="3F9BA73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Circular</w:t>
            </w:r>
          </w:p>
        </w:tc>
        <w:tc>
          <w:tcPr>
            <w:tcW w:w="1331" w:type="dxa"/>
            <w:hideMark/>
          </w:tcPr>
          <w:p w14:paraId="516B67B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2077875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VoiceMail</w:t>
            </w:r>
          </w:p>
        </w:tc>
        <w:tc>
          <w:tcPr>
            <w:tcW w:w="1332" w:type="dxa"/>
            <w:hideMark/>
          </w:tcPr>
          <w:p w14:paraId="248EF71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w:t>
            </w:r>
          </w:p>
        </w:tc>
        <w:tc>
          <w:tcPr>
            <w:tcW w:w="1332" w:type="dxa"/>
            <w:hideMark/>
          </w:tcPr>
          <w:p w14:paraId="1BAAA7F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0EAC5CA1" w14:textId="77777777" w:rsidTr="0012757B">
        <w:tc>
          <w:tcPr>
            <w:cnfStyle w:val="001000000000" w:firstRow="0" w:lastRow="0" w:firstColumn="1" w:lastColumn="0" w:oddVBand="0" w:evenVBand="0" w:oddHBand="0" w:evenHBand="0" w:firstRowFirstColumn="0" w:firstRowLastColumn="0" w:lastRowFirstColumn="0" w:lastRowLastColumn="0"/>
            <w:tcW w:w="1331" w:type="dxa"/>
            <w:hideMark/>
          </w:tcPr>
          <w:p w14:paraId="5835C67E" w14:textId="77777777" w:rsidR="0012757B" w:rsidRPr="0012757B" w:rsidRDefault="0012757B">
            <w:pPr>
              <w:rPr>
                <w:color w:val="0070C0"/>
              </w:rPr>
            </w:pPr>
            <w:r w:rsidRPr="0012757B">
              <w:rPr>
                <w:color w:val="0070C0"/>
              </w:rPr>
              <w:t xml:space="preserve"> Hunt</w:t>
            </w:r>
          </w:p>
        </w:tc>
        <w:tc>
          <w:tcPr>
            <w:tcW w:w="1332" w:type="dxa"/>
            <w:hideMark/>
          </w:tcPr>
          <w:p w14:paraId="220CC2C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9003</w:t>
            </w:r>
          </w:p>
        </w:tc>
        <w:tc>
          <w:tcPr>
            <w:tcW w:w="1332" w:type="dxa"/>
            <w:hideMark/>
          </w:tcPr>
          <w:p w14:paraId="5E99924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Circular</w:t>
            </w:r>
          </w:p>
        </w:tc>
        <w:tc>
          <w:tcPr>
            <w:tcW w:w="1331" w:type="dxa"/>
            <w:hideMark/>
          </w:tcPr>
          <w:p w14:paraId="448C9D6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2" w:type="dxa"/>
            <w:hideMark/>
          </w:tcPr>
          <w:p w14:paraId="617F77C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Voice</w:t>
            </w:r>
          </w:p>
        </w:tc>
        <w:tc>
          <w:tcPr>
            <w:tcW w:w="1332" w:type="dxa"/>
            <w:hideMark/>
          </w:tcPr>
          <w:p w14:paraId="72239ED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w:t>
            </w:r>
          </w:p>
        </w:tc>
        <w:tc>
          <w:tcPr>
            <w:tcW w:w="1332" w:type="dxa"/>
            <w:hideMark/>
          </w:tcPr>
          <w:p w14:paraId="5B9217E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0113C385"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056A4031" w14:textId="77777777" w:rsidR="0012757B" w:rsidRPr="0012757B" w:rsidRDefault="0012757B">
            <w:pPr>
              <w:rPr>
                <w:color w:val="0070C0"/>
              </w:rPr>
            </w:pPr>
            <w:r w:rsidRPr="0012757B">
              <w:rPr>
                <w:color w:val="0070C0"/>
              </w:rPr>
              <w:t xml:space="preserve"> Hunt</w:t>
            </w:r>
          </w:p>
        </w:tc>
        <w:tc>
          <w:tcPr>
            <w:tcW w:w="1332" w:type="dxa"/>
            <w:hideMark/>
          </w:tcPr>
          <w:p w14:paraId="582D580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1064</w:t>
            </w:r>
          </w:p>
        </w:tc>
        <w:tc>
          <w:tcPr>
            <w:tcW w:w="1332" w:type="dxa"/>
            <w:hideMark/>
          </w:tcPr>
          <w:p w14:paraId="5E965E7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w:t>
            </w:r>
          </w:p>
        </w:tc>
        <w:tc>
          <w:tcPr>
            <w:tcW w:w="1331" w:type="dxa"/>
            <w:hideMark/>
          </w:tcPr>
          <w:p w14:paraId="49B3640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02116E7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NameTag</w:t>
            </w:r>
          </w:p>
        </w:tc>
        <w:tc>
          <w:tcPr>
            <w:tcW w:w="1332" w:type="dxa"/>
            <w:hideMark/>
          </w:tcPr>
          <w:p w14:paraId="71C7596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332" w:type="dxa"/>
            <w:hideMark/>
          </w:tcPr>
          <w:p w14:paraId="07BD37D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55493315" w14:textId="77777777" w:rsidTr="0012757B">
        <w:tc>
          <w:tcPr>
            <w:cnfStyle w:val="001000000000" w:firstRow="0" w:lastRow="0" w:firstColumn="1" w:lastColumn="0" w:oddVBand="0" w:evenVBand="0" w:oddHBand="0" w:evenHBand="0" w:firstRowFirstColumn="0" w:firstRowLastColumn="0" w:lastRowFirstColumn="0" w:lastRowLastColumn="0"/>
            <w:tcW w:w="1331" w:type="dxa"/>
            <w:hideMark/>
          </w:tcPr>
          <w:p w14:paraId="6E407053" w14:textId="77777777" w:rsidR="0012757B" w:rsidRPr="0012757B" w:rsidRDefault="0012757B">
            <w:pPr>
              <w:rPr>
                <w:color w:val="0070C0"/>
              </w:rPr>
            </w:pPr>
            <w:r w:rsidRPr="0012757B">
              <w:rPr>
                <w:color w:val="0070C0"/>
              </w:rPr>
              <w:t xml:space="preserve"> Hunt</w:t>
            </w:r>
          </w:p>
        </w:tc>
        <w:tc>
          <w:tcPr>
            <w:tcW w:w="1332" w:type="dxa"/>
            <w:hideMark/>
          </w:tcPr>
          <w:p w14:paraId="3922040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1065</w:t>
            </w:r>
          </w:p>
        </w:tc>
        <w:tc>
          <w:tcPr>
            <w:tcW w:w="1332" w:type="dxa"/>
            <w:hideMark/>
          </w:tcPr>
          <w:p w14:paraId="6901913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Terminal</w:t>
            </w:r>
          </w:p>
        </w:tc>
        <w:tc>
          <w:tcPr>
            <w:tcW w:w="1331" w:type="dxa"/>
            <w:hideMark/>
          </w:tcPr>
          <w:p w14:paraId="7C2D549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2" w:type="dxa"/>
            <w:hideMark/>
          </w:tcPr>
          <w:p w14:paraId="7213A5C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Phantom</w:t>
            </w:r>
          </w:p>
        </w:tc>
        <w:tc>
          <w:tcPr>
            <w:tcW w:w="1332" w:type="dxa"/>
            <w:hideMark/>
          </w:tcPr>
          <w:p w14:paraId="76CBE40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332" w:type="dxa"/>
            <w:hideMark/>
          </w:tcPr>
          <w:p w14:paraId="06F738C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56DBF7C5"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743986D7" w14:textId="77777777" w:rsidR="0012757B" w:rsidRPr="0012757B" w:rsidRDefault="0012757B">
            <w:pPr>
              <w:rPr>
                <w:color w:val="0070C0"/>
              </w:rPr>
            </w:pPr>
            <w:r w:rsidRPr="0012757B">
              <w:rPr>
                <w:color w:val="0070C0"/>
              </w:rPr>
              <w:t xml:space="preserve"> Hunt</w:t>
            </w:r>
          </w:p>
        </w:tc>
        <w:tc>
          <w:tcPr>
            <w:tcW w:w="1332" w:type="dxa"/>
            <w:hideMark/>
          </w:tcPr>
          <w:p w14:paraId="5DF6DA9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8001</w:t>
            </w:r>
          </w:p>
        </w:tc>
        <w:tc>
          <w:tcPr>
            <w:tcW w:w="1332" w:type="dxa"/>
            <w:hideMark/>
          </w:tcPr>
          <w:p w14:paraId="622DCA9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w:t>
            </w:r>
          </w:p>
        </w:tc>
        <w:tc>
          <w:tcPr>
            <w:tcW w:w="1331" w:type="dxa"/>
            <w:hideMark/>
          </w:tcPr>
          <w:p w14:paraId="11C30CD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02CFFD6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Recorder</w:t>
            </w:r>
          </w:p>
        </w:tc>
        <w:tc>
          <w:tcPr>
            <w:tcW w:w="1332" w:type="dxa"/>
            <w:hideMark/>
          </w:tcPr>
          <w:p w14:paraId="003930D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332" w:type="dxa"/>
            <w:hideMark/>
          </w:tcPr>
          <w:p w14:paraId="2D13421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52F219DB" w14:textId="77777777" w:rsidTr="0012757B">
        <w:tc>
          <w:tcPr>
            <w:cnfStyle w:val="001000000000" w:firstRow="0" w:lastRow="0" w:firstColumn="1" w:lastColumn="0" w:oddVBand="0" w:evenVBand="0" w:oddHBand="0" w:evenHBand="0" w:firstRowFirstColumn="0" w:firstRowLastColumn="0" w:lastRowFirstColumn="0" w:lastRowLastColumn="0"/>
            <w:tcW w:w="1331" w:type="dxa"/>
            <w:hideMark/>
          </w:tcPr>
          <w:p w14:paraId="4FBD14B6" w14:textId="77777777" w:rsidR="0012757B" w:rsidRPr="0012757B" w:rsidRDefault="0012757B">
            <w:pPr>
              <w:rPr>
                <w:color w:val="0070C0"/>
              </w:rPr>
            </w:pPr>
            <w:r w:rsidRPr="0012757B">
              <w:rPr>
                <w:color w:val="0070C0"/>
              </w:rPr>
              <w:t xml:space="preserve"> Hunt</w:t>
            </w:r>
          </w:p>
        </w:tc>
        <w:tc>
          <w:tcPr>
            <w:tcW w:w="1332" w:type="dxa"/>
            <w:hideMark/>
          </w:tcPr>
          <w:p w14:paraId="23D0634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9000</w:t>
            </w:r>
          </w:p>
        </w:tc>
        <w:tc>
          <w:tcPr>
            <w:tcW w:w="1332" w:type="dxa"/>
            <w:hideMark/>
          </w:tcPr>
          <w:p w14:paraId="0C7DA0D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Terminal</w:t>
            </w:r>
          </w:p>
        </w:tc>
        <w:tc>
          <w:tcPr>
            <w:tcW w:w="1331" w:type="dxa"/>
            <w:hideMark/>
          </w:tcPr>
          <w:p w14:paraId="4A90303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2" w:type="dxa"/>
            <w:hideMark/>
          </w:tcPr>
          <w:p w14:paraId="1896C59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Rad</w:t>
            </w:r>
          </w:p>
        </w:tc>
        <w:tc>
          <w:tcPr>
            <w:tcW w:w="1332" w:type="dxa"/>
            <w:hideMark/>
          </w:tcPr>
          <w:p w14:paraId="6B25EA6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w:t>
            </w:r>
          </w:p>
        </w:tc>
        <w:tc>
          <w:tcPr>
            <w:tcW w:w="1332" w:type="dxa"/>
            <w:hideMark/>
          </w:tcPr>
          <w:p w14:paraId="289E10A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5FF34805"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2CD6C711" w14:textId="77777777" w:rsidR="0012757B" w:rsidRPr="0012757B" w:rsidRDefault="0012757B">
            <w:pPr>
              <w:rPr>
                <w:color w:val="0070C0"/>
              </w:rPr>
            </w:pPr>
            <w:r w:rsidRPr="0012757B">
              <w:rPr>
                <w:color w:val="0070C0"/>
              </w:rPr>
              <w:t xml:space="preserve"> Hunt</w:t>
            </w:r>
          </w:p>
        </w:tc>
        <w:tc>
          <w:tcPr>
            <w:tcW w:w="1332" w:type="dxa"/>
            <w:hideMark/>
          </w:tcPr>
          <w:p w14:paraId="469FAF3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9004</w:t>
            </w:r>
          </w:p>
        </w:tc>
        <w:tc>
          <w:tcPr>
            <w:tcW w:w="1332" w:type="dxa"/>
            <w:hideMark/>
          </w:tcPr>
          <w:p w14:paraId="7711BB3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w:t>
            </w:r>
          </w:p>
        </w:tc>
        <w:tc>
          <w:tcPr>
            <w:tcW w:w="1331" w:type="dxa"/>
            <w:hideMark/>
          </w:tcPr>
          <w:p w14:paraId="7E488FA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40BB4BE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Voice</w:t>
            </w:r>
          </w:p>
        </w:tc>
        <w:tc>
          <w:tcPr>
            <w:tcW w:w="1332" w:type="dxa"/>
            <w:hideMark/>
          </w:tcPr>
          <w:p w14:paraId="6C5B1E0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332" w:type="dxa"/>
            <w:hideMark/>
          </w:tcPr>
          <w:p w14:paraId="7E9CC9B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347DCA93" w14:textId="77777777" w:rsidTr="0012757B">
        <w:tc>
          <w:tcPr>
            <w:cnfStyle w:val="001000000000" w:firstRow="0" w:lastRow="0" w:firstColumn="1" w:lastColumn="0" w:oddVBand="0" w:evenVBand="0" w:oddHBand="0" w:evenHBand="0" w:firstRowFirstColumn="0" w:firstRowLastColumn="0" w:lastRowFirstColumn="0" w:lastRowLastColumn="0"/>
            <w:tcW w:w="1331" w:type="dxa"/>
            <w:hideMark/>
          </w:tcPr>
          <w:p w14:paraId="131EE03B" w14:textId="77777777" w:rsidR="0012757B" w:rsidRPr="0012757B" w:rsidRDefault="0012757B">
            <w:pPr>
              <w:rPr>
                <w:color w:val="0070C0"/>
              </w:rPr>
            </w:pPr>
            <w:r w:rsidRPr="0012757B">
              <w:rPr>
                <w:color w:val="0070C0"/>
              </w:rPr>
              <w:t xml:space="preserve"> Hunt</w:t>
            </w:r>
          </w:p>
        </w:tc>
        <w:tc>
          <w:tcPr>
            <w:tcW w:w="1332" w:type="dxa"/>
            <w:hideMark/>
          </w:tcPr>
          <w:p w14:paraId="228CE6F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9100</w:t>
            </w:r>
          </w:p>
        </w:tc>
        <w:tc>
          <w:tcPr>
            <w:tcW w:w="1332" w:type="dxa"/>
            <w:hideMark/>
          </w:tcPr>
          <w:p w14:paraId="1284652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Terminal</w:t>
            </w:r>
          </w:p>
        </w:tc>
        <w:tc>
          <w:tcPr>
            <w:tcW w:w="1331" w:type="dxa"/>
            <w:hideMark/>
          </w:tcPr>
          <w:p w14:paraId="7C2A169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2" w:type="dxa"/>
            <w:hideMark/>
          </w:tcPr>
          <w:p w14:paraId="75B23F67"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Voice</w:t>
            </w:r>
          </w:p>
        </w:tc>
        <w:tc>
          <w:tcPr>
            <w:tcW w:w="1332" w:type="dxa"/>
            <w:hideMark/>
          </w:tcPr>
          <w:p w14:paraId="52373F7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w:t>
            </w:r>
          </w:p>
        </w:tc>
        <w:tc>
          <w:tcPr>
            <w:tcW w:w="1332" w:type="dxa"/>
            <w:hideMark/>
          </w:tcPr>
          <w:p w14:paraId="2C89909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23D9911B"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58D146B0" w14:textId="77777777" w:rsidR="0012757B" w:rsidRPr="0012757B" w:rsidRDefault="0012757B">
            <w:pPr>
              <w:rPr>
                <w:color w:val="0070C0"/>
              </w:rPr>
            </w:pPr>
            <w:r w:rsidRPr="0012757B">
              <w:rPr>
                <w:color w:val="0070C0"/>
              </w:rPr>
              <w:t xml:space="preserve"> Hunt</w:t>
            </w:r>
          </w:p>
        </w:tc>
        <w:tc>
          <w:tcPr>
            <w:tcW w:w="1332" w:type="dxa"/>
            <w:hideMark/>
          </w:tcPr>
          <w:p w14:paraId="6F91AD3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9101</w:t>
            </w:r>
          </w:p>
        </w:tc>
        <w:tc>
          <w:tcPr>
            <w:tcW w:w="1332" w:type="dxa"/>
            <w:hideMark/>
          </w:tcPr>
          <w:p w14:paraId="42B0258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w:t>
            </w:r>
          </w:p>
        </w:tc>
        <w:tc>
          <w:tcPr>
            <w:tcW w:w="1331" w:type="dxa"/>
            <w:hideMark/>
          </w:tcPr>
          <w:p w14:paraId="7A9C653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5CE3B92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Emergency</w:t>
            </w:r>
          </w:p>
        </w:tc>
        <w:tc>
          <w:tcPr>
            <w:tcW w:w="1332" w:type="dxa"/>
            <w:hideMark/>
          </w:tcPr>
          <w:p w14:paraId="27432D2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w:t>
            </w:r>
          </w:p>
        </w:tc>
        <w:tc>
          <w:tcPr>
            <w:tcW w:w="1332" w:type="dxa"/>
            <w:hideMark/>
          </w:tcPr>
          <w:p w14:paraId="5727905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19F50B35" w14:textId="77777777" w:rsidTr="0012757B">
        <w:tc>
          <w:tcPr>
            <w:cnfStyle w:val="001000000000" w:firstRow="0" w:lastRow="0" w:firstColumn="1" w:lastColumn="0" w:oddVBand="0" w:evenVBand="0" w:oddHBand="0" w:evenHBand="0" w:firstRowFirstColumn="0" w:firstRowLastColumn="0" w:lastRowFirstColumn="0" w:lastRowLastColumn="0"/>
            <w:tcW w:w="1331" w:type="dxa"/>
            <w:hideMark/>
          </w:tcPr>
          <w:p w14:paraId="6CA08C6D" w14:textId="77777777" w:rsidR="0012757B" w:rsidRPr="0012757B" w:rsidRDefault="0012757B">
            <w:pPr>
              <w:rPr>
                <w:color w:val="0070C0"/>
              </w:rPr>
            </w:pPr>
            <w:r w:rsidRPr="0012757B">
              <w:rPr>
                <w:color w:val="0070C0"/>
              </w:rPr>
              <w:t xml:space="preserve"> Hunt</w:t>
            </w:r>
          </w:p>
        </w:tc>
        <w:tc>
          <w:tcPr>
            <w:tcW w:w="1332" w:type="dxa"/>
            <w:hideMark/>
          </w:tcPr>
          <w:p w14:paraId="663826B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9102</w:t>
            </w:r>
          </w:p>
        </w:tc>
        <w:tc>
          <w:tcPr>
            <w:tcW w:w="1332" w:type="dxa"/>
            <w:hideMark/>
          </w:tcPr>
          <w:p w14:paraId="1331EA5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Terminal</w:t>
            </w:r>
          </w:p>
        </w:tc>
        <w:tc>
          <w:tcPr>
            <w:tcW w:w="1331" w:type="dxa"/>
            <w:hideMark/>
          </w:tcPr>
          <w:p w14:paraId="7CF8A7E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2" w:type="dxa"/>
            <w:hideMark/>
          </w:tcPr>
          <w:p w14:paraId="6A4D687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Voice</w:t>
            </w:r>
          </w:p>
        </w:tc>
        <w:tc>
          <w:tcPr>
            <w:tcW w:w="1332" w:type="dxa"/>
            <w:hideMark/>
          </w:tcPr>
          <w:p w14:paraId="36AE3FB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20</w:t>
            </w:r>
          </w:p>
        </w:tc>
        <w:tc>
          <w:tcPr>
            <w:tcW w:w="1332" w:type="dxa"/>
            <w:hideMark/>
          </w:tcPr>
          <w:p w14:paraId="55CFA4E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0E45FC6F"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hideMark/>
          </w:tcPr>
          <w:p w14:paraId="68BB9DF5" w14:textId="77777777" w:rsidR="0012757B" w:rsidRPr="0012757B" w:rsidRDefault="0012757B">
            <w:pPr>
              <w:rPr>
                <w:color w:val="0070C0"/>
              </w:rPr>
            </w:pPr>
            <w:r w:rsidRPr="0012757B">
              <w:rPr>
                <w:color w:val="0070C0"/>
              </w:rPr>
              <w:t xml:space="preserve"> Hunt</w:t>
            </w:r>
          </w:p>
        </w:tc>
        <w:tc>
          <w:tcPr>
            <w:tcW w:w="1332" w:type="dxa"/>
            <w:hideMark/>
          </w:tcPr>
          <w:p w14:paraId="00A7B89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9234</w:t>
            </w:r>
          </w:p>
        </w:tc>
        <w:tc>
          <w:tcPr>
            <w:tcW w:w="1332" w:type="dxa"/>
            <w:hideMark/>
          </w:tcPr>
          <w:p w14:paraId="3D60501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w:t>
            </w:r>
          </w:p>
        </w:tc>
        <w:tc>
          <w:tcPr>
            <w:tcW w:w="1331" w:type="dxa"/>
            <w:hideMark/>
          </w:tcPr>
          <w:p w14:paraId="32EE66A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2" w:type="dxa"/>
            <w:hideMark/>
          </w:tcPr>
          <w:p w14:paraId="7EE47B6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HCIReroute</w:t>
            </w:r>
          </w:p>
        </w:tc>
        <w:tc>
          <w:tcPr>
            <w:tcW w:w="1332" w:type="dxa"/>
            <w:hideMark/>
          </w:tcPr>
          <w:p w14:paraId="1E5F898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w:t>
            </w:r>
          </w:p>
        </w:tc>
        <w:tc>
          <w:tcPr>
            <w:tcW w:w="1332" w:type="dxa"/>
            <w:hideMark/>
          </w:tcPr>
          <w:p w14:paraId="522C730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bl>
    <w:p w14:paraId="2DF1F1D6" w14:textId="77777777" w:rsidR="0012757B" w:rsidRDefault="0012757B" w:rsidP="0012757B">
      <w:pPr>
        <w:pStyle w:val="Body"/>
        <w:rPr>
          <w:rFonts w:ascii="Futura PT Book" w:hAnsi="Futura PT Book"/>
          <w:sz w:val="20"/>
          <w:szCs w:val="20"/>
          <w:lang w:val="en-US" w:eastAsia="en-US"/>
        </w:rPr>
      </w:pPr>
    </w:p>
    <w:p w14:paraId="35D76B78" w14:textId="77777777" w:rsidR="0012757B" w:rsidRDefault="0012757B" w:rsidP="0012757B">
      <w:pPr>
        <w:pStyle w:val="Body"/>
        <w:rPr>
          <w:rFonts w:ascii="Futura PT Book" w:hAnsi="Futura PT Book"/>
          <w:sz w:val="20"/>
          <w:szCs w:val="20"/>
          <w:lang w:val="en-US" w:eastAsia="en-US"/>
        </w:rPr>
      </w:pPr>
    </w:p>
    <w:p w14:paraId="2442B46F" w14:textId="77777777" w:rsidR="0012757B" w:rsidRDefault="0012757B" w:rsidP="0012757B">
      <w:pPr>
        <w:pStyle w:val="Body"/>
        <w:rPr>
          <w:rFonts w:ascii="Futura PT Book" w:hAnsi="Futura PT Book"/>
          <w:sz w:val="20"/>
          <w:szCs w:val="20"/>
          <w:lang w:val="en-US" w:eastAsia="en-US"/>
        </w:rPr>
      </w:pPr>
    </w:p>
    <w:p w14:paraId="2E10D7FF" w14:textId="77777777" w:rsidR="0012757B" w:rsidRDefault="0012757B" w:rsidP="0012757B">
      <w:pPr>
        <w:pStyle w:val="Body"/>
        <w:rPr>
          <w:rFonts w:ascii="Futura PT Book" w:hAnsi="Futura PT Book"/>
          <w:sz w:val="20"/>
          <w:szCs w:val="20"/>
          <w:lang w:val="en-US" w:eastAsia="en-US"/>
        </w:rPr>
      </w:pPr>
    </w:p>
    <w:p w14:paraId="0C3E2C0B" w14:textId="77777777" w:rsidR="0066325C" w:rsidRDefault="0066325C" w:rsidP="0012757B">
      <w:pPr>
        <w:pStyle w:val="Body"/>
        <w:rPr>
          <w:rFonts w:ascii="Futura PT Book" w:hAnsi="Futura PT Book"/>
          <w:sz w:val="20"/>
          <w:szCs w:val="20"/>
          <w:lang w:val="en-US" w:eastAsia="en-US"/>
        </w:rPr>
      </w:pPr>
    </w:p>
    <w:p w14:paraId="65BB6CF1" w14:textId="77777777" w:rsidR="0066325C" w:rsidRDefault="0066325C" w:rsidP="0012757B">
      <w:pPr>
        <w:pStyle w:val="Body"/>
        <w:rPr>
          <w:rFonts w:ascii="Futura PT Book" w:hAnsi="Futura PT Book"/>
          <w:sz w:val="20"/>
          <w:szCs w:val="20"/>
          <w:lang w:val="en-US" w:eastAsia="en-US"/>
        </w:rPr>
      </w:pPr>
    </w:p>
    <w:p w14:paraId="148188D9" w14:textId="77777777" w:rsidR="0066325C" w:rsidRDefault="0066325C" w:rsidP="0012757B">
      <w:pPr>
        <w:pStyle w:val="Body"/>
        <w:rPr>
          <w:rFonts w:ascii="Futura PT Book" w:hAnsi="Futura PT Book"/>
          <w:sz w:val="20"/>
          <w:szCs w:val="20"/>
          <w:lang w:val="en-US" w:eastAsia="en-US"/>
        </w:rPr>
      </w:pPr>
    </w:p>
    <w:p w14:paraId="573B2B06" w14:textId="77777777" w:rsidR="0012757B" w:rsidRPr="0012757B" w:rsidRDefault="0012757B" w:rsidP="0012757B">
      <w:pPr>
        <w:pStyle w:val="Body"/>
        <w:rPr>
          <w:rFonts w:ascii="Futura PT Book" w:hAnsi="Futura PT Book"/>
          <w:sz w:val="20"/>
          <w:szCs w:val="20"/>
          <w:lang w:val="en-US" w:eastAsia="en-US"/>
        </w:rPr>
      </w:pPr>
    </w:p>
    <w:p w14:paraId="13EE79C5" w14:textId="77777777" w:rsidR="0012757B" w:rsidRPr="0012757B" w:rsidRDefault="0012757B" w:rsidP="0012757B">
      <w:pPr>
        <w:pStyle w:val="Heading3"/>
      </w:pPr>
      <w:bookmarkStart w:id="62" w:name="_Toc106088501"/>
      <w:r w:rsidRPr="0012757B">
        <w:lastRenderedPageBreak/>
        <w:t>ACD Groups</w:t>
      </w:r>
      <w:bookmarkEnd w:id="62"/>
    </w:p>
    <w:tbl>
      <w:tblPr>
        <w:tblStyle w:val="GridTable4-Accent6"/>
        <w:tblW w:w="9315" w:type="dxa"/>
        <w:tblLayout w:type="fixed"/>
        <w:tblLook w:val="04A0" w:firstRow="1" w:lastRow="0" w:firstColumn="1" w:lastColumn="0" w:noHBand="0" w:noVBand="1"/>
      </w:tblPr>
      <w:tblGrid>
        <w:gridCol w:w="1264"/>
        <w:gridCol w:w="1452"/>
        <w:gridCol w:w="1330"/>
        <w:gridCol w:w="1887"/>
        <w:gridCol w:w="1392"/>
        <w:gridCol w:w="1990"/>
      </w:tblGrid>
      <w:tr w:rsidR="0012757B" w:rsidRPr="0012757B" w14:paraId="082CA95E"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3EC24652" w14:textId="77777777" w:rsidR="0012757B" w:rsidRPr="0012757B" w:rsidRDefault="0012757B">
            <w:pPr>
              <w:rPr>
                <w:color w:val="0070C0"/>
              </w:rPr>
            </w:pPr>
            <w:r w:rsidRPr="0012757B">
              <w:rPr>
                <w:color w:val="0070C0"/>
              </w:rPr>
              <w:t>Category</w:t>
            </w:r>
          </w:p>
        </w:tc>
        <w:tc>
          <w:tcPr>
            <w:tcW w:w="1453" w:type="dxa"/>
            <w:hideMark/>
          </w:tcPr>
          <w:p w14:paraId="3E1083C4"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Distribution</w:t>
            </w:r>
          </w:p>
        </w:tc>
        <w:tc>
          <w:tcPr>
            <w:tcW w:w="1331" w:type="dxa"/>
            <w:hideMark/>
          </w:tcPr>
          <w:p w14:paraId="1A9BD717"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Pilot Number</w:t>
            </w:r>
          </w:p>
        </w:tc>
        <w:tc>
          <w:tcPr>
            <w:tcW w:w="1888" w:type="dxa"/>
            <w:hideMark/>
          </w:tcPr>
          <w:p w14:paraId="67973B82"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393" w:type="dxa"/>
            <w:hideMark/>
          </w:tcPr>
          <w:p w14:paraId="2FD2E63C"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992" w:type="dxa"/>
            <w:hideMark/>
          </w:tcPr>
          <w:p w14:paraId="48D756E0"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3CB7CBA8"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346A3465" w14:textId="77777777" w:rsidR="0012757B" w:rsidRPr="0012757B" w:rsidRDefault="0012757B">
            <w:pPr>
              <w:rPr>
                <w:color w:val="0070C0"/>
              </w:rPr>
            </w:pPr>
            <w:r w:rsidRPr="0012757B">
              <w:rPr>
                <w:color w:val="0070C0"/>
              </w:rPr>
              <w:t xml:space="preserve"> ACD2</w:t>
            </w:r>
          </w:p>
        </w:tc>
        <w:tc>
          <w:tcPr>
            <w:tcW w:w="1453" w:type="dxa"/>
            <w:hideMark/>
          </w:tcPr>
          <w:p w14:paraId="6968D7D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Skills</w:t>
            </w:r>
          </w:p>
        </w:tc>
        <w:tc>
          <w:tcPr>
            <w:tcW w:w="1331" w:type="dxa"/>
            <w:hideMark/>
          </w:tcPr>
          <w:p w14:paraId="762D221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400</w:t>
            </w:r>
          </w:p>
        </w:tc>
        <w:tc>
          <w:tcPr>
            <w:tcW w:w="1888" w:type="dxa"/>
            <w:hideMark/>
          </w:tcPr>
          <w:p w14:paraId="3C81445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Path 400</w:t>
            </w:r>
          </w:p>
        </w:tc>
        <w:tc>
          <w:tcPr>
            <w:tcW w:w="1393" w:type="dxa"/>
            <w:hideMark/>
          </w:tcPr>
          <w:p w14:paraId="462786C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992" w:type="dxa"/>
            <w:hideMark/>
          </w:tcPr>
          <w:p w14:paraId="756B9EC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5DD224A2"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720CB3E2" w14:textId="77777777" w:rsidR="0012757B" w:rsidRPr="0012757B" w:rsidRDefault="0012757B">
            <w:pPr>
              <w:rPr>
                <w:color w:val="0070C0"/>
              </w:rPr>
            </w:pPr>
            <w:r w:rsidRPr="0012757B">
              <w:rPr>
                <w:color w:val="0070C0"/>
              </w:rPr>
              <w:t xml:space="preserve"> ACD2</w:t>
            </w:r>
          </w:p>
        </w:tc>
        <w:tc>
          <w:tcPr>
            <w:tcW w:w="1453" w:type="dxa"/>
            <w:hideMark/>
          </w:tcPr>
          <w:p w14:paraId="6C5DECB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Skills</w:t>
            </w:r>
          </w:p>
        </w:tc>
        <w:tc>
          <w:tcPr>
            <w:tcW w:w="1331" w:type="dxa"/>
            <w:hideMark/>
          </w:tcPr>
          <w:p w14:paraId="6A4F465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49501</w:t>
            </w:r>
          </w:p>
        </w:tc>
        <w:tc>
          <w:tcPr>
            <w:tcW w:w="1888" w:type="dxa"/>
            <w:hideMark/>
          </w:tcPr>
          <w:p w14:paraId="7E4AE01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Path 49501</w:t>
            </w:r>
          </w:p>
        </w:tc>
        <w:tc>
          <w:tcPr>
            <w:tcW w:w="1393" w:type="dxa"/>
            <w:hideMark/>
          </w:tcPr>
          <w:p w14:paraId="19845DD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992" w:type="dxa"/>
            <w:hideMark/>
          </w:tcPr>
          <w:p w14:paraId="0611395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5030282E"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61D44D1E" w14:textId="77777777" w:rsidR="0012757B" w:rsidRPr="0012757B" w:rsidRDefault="0012757B">
            <w:pPr>
              <w:rPr>
                <w:color w:val="0070C0"/>
              </w:rPr>
            </w:pPr>
            <w:r w:rsidRPr="0012757B">
              <w:rPr>
                <w:color w:val="0070C0"/>
              </w:rPr>
              <w:t xml:space="preserve"> ACD2</w:t>
            </w:r>
          </w:p>
        </w:tc>
        <w:tc>
          <w:tcPr>
            <w:tcW w:w="1453" w:type="dxa"/>
            <w:hideMark/>
          </w:tcPr>
          <w:p w14:paraId="289F51D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Skills</w:t>
            </w:r>
          </w:p>
        </w:tc>
        <w:tc>
          <w:tcPr>
            <w:tcW w:w="1331" w:type="dxa"/>
            <w:hideMark/>
          </w:tcPr>
          <w:p w14:paraId="0312713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5555</w:t>
            </w:r>
          </w:p>
        </w:tc>
        <w:tc>
          <w:tcPr>
            <w:tcW w:w="1888" w:type="dxa"/>
            <w:hideMark/>
          </w:tcPr>
          <w:p w14:paraId="758DAD2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5738CC7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992" w:type="dxa"/>
            <w:hideMark/>
          </w:tcPr>
          <w:p w14:paraId="390A035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27ABEFF8"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6282504A" w14:textId="77777777" w:rsidR="0012757B" w:rsidRPr="0012757B" w:rsidRDefault="0012757B">
            <w:pPr>
              <w:rPr>
                <w:color w:val="0070C0"/>
              </w:rPr>
            </w:pPr>
            <w:r w:rsidRPr="0012757B">
              <w:rPr>
                <w:color w:val="0070C0"/>
              </w:rPr>
              <w:t xml:space="preserve"> ACD2</w:t>
            </w:r>
          </w:p>
        </w:tc>
        <w:tc>
          <w:tcPr>
            <w:tcW w:w="1453" w:type="dxa"/>
            <w:hideMark/>
          </w:tcPr>
          <w:p w14:paraId="3C4F101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Skills</w:t>
            </w:r>
          </w:p>
        </w:tc>
        <w:tc>
          <w:tcPr>
            <w:tcW w:w="1331" w:type="dxa"/>
            <w:hideMark/>
          </w:tcPr>
          <w:p w14:paraId="4028D05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9010</w:t>
            </w:r>
          </w:p>
        </w:tc>
        <w:tc>
          <w:tcPr>
            <w:tcW w:w="1888" w:type="dxa"/>
            <w:hideMark/>
          </w:tcPr>
          <w:p w14:paraId="78CE7EB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24E000C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992" w:type="dxa"/>
            <w:hideMark/>
          </w:tcPr>
          <w:p w14:paraId="408ACB7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43FEED4D"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0A21B3DF" w14:textId="77777777" w:rsidR="0012757B" w:rsidRPr="0012757B" w:rsidRDefault="0012757B">
            <w:pPr>
              <w:rPr>
                <w:color w:val="0070C0"/>
              </w:rPr>
            </w:pPr>
            <w:r w:rsidRPr="0012757B">
              <w:rPr>
                <w:color w:val="0070C0"/>
              </w:rPr>
              <w:t xml:space="preserve"> ACD2</w:t>
            </w:r>
          </w:p>
        </w:tc>
        <w:tc>
          <w:tcPr>
            <w:tcW w:w="1453" w:type="dxa"/>
            <w:hideMark/>
          </w:tcPr>
          <w:p w14:paraId="49FE1D0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Skills</w:t>
            </w:r>
          </w:p>
        </w:tc>
        <w:tc>
          <w:tcPr>
            <w:tcW w:w="1331" w:type="dxa"/>
            <w:hideMark/>
          </w:tcPr>
          <w:p w14:paraId="34AC2CB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9011</w:t>
            </w:r>
          </w:p>
        </w:tc>
        <w:tc>
          <w:tcPr>
            <w:tcW w:w="1888" w:type="dxa"/>
            <w:hideMark/>
          </w:tcPr>
          <w:p w14:paraId="4C3B875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22C5382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w:t>
            </w:r>
          </w:p>
        </w:tc>
        <w:tc>
          <w:tcPr>
            <w:tcW w:w="1992" w:type="dxa"/>
            <w:hideMark/>
          </w:tcPr>
          <w:p w14:paraId="0307240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1B7C6AA1"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25E27001" w14:textId="77777777" w:rsidR="0012757B" w:rsidRPr="0012757B" w:rsidRDefault="0012757B">
            <w:pPr>
              <w:rPr>
                <w:color w:val="0070C0"/>
              </w:rPr>
            </w:pPr>
            <w:r w:rsidRPr="0012757B">
              <w:rPr>
                <w:color w:val="0070C0"/>
              </w:rPr>
              <w:t xml:space="preserve"> ACDX</w:t>
            </w:r>
          </w:p>
        </w:tc>
        <w:tc>
          <w:tcPr>
            <w:tcW w:w="1453" w:type="dxa"/>
            <w:hideMark/>
          </w:tcPr>
          <w:p w14:paraId="7AEF965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ACDX</w:t>
            </w:r>
          </w:p>
        </w:tc>
        <w:tc>
          <w:tcPr>
            <w:tcW w:w="1331" w:type="dxa"/>
            <w:hideMark/>
          </w:tcPr>
          <w:p w14:paraId="5467D92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49502</w:t>
            </w:r>
          </w:p>
        </w:tc>
        <w:tc>
          <w:tcPr>
            <w:tcW w:w="1888" w:type="dxa"/>
            <w:hideMark/>
          </w:tcPr>
          <w:p w14:paraId="2F03958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378B168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992" w:type="dxa"/>
            <w:hideMark/>
          </w:tcPr>
          <w:p w14:paraId="6DEC40B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658E8157"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0F135F8F" w14:textId="77777777" w:rsidR="0012757B" w:rsidRPr="0012757B" w:rsidRDefault="0012757B">
            <w:pPr>
              <w:rPr>
                <w:color w:val="0070C0"/>
              </w:rPr>
            </w:pPr>
            <w:r w:rsidRPr="0012757B">
              <w:rPr>
                <w:color w:val="0070C0"/>
              </w:rPr>
              <w:t xml:space="preserve"> ACDX</w:t>
            </w:r>
          </w:p>
        </w:tc>
        <w:tc>
          <w:tcPr>
            <w:tcW w:w="1453" w:type="dxa"/>
            <w:hideMark/>
          </w:tcPr>
          <w:p w14:paraId="7545A5D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ACDX</w:t>
            </w:r>
          </w:p>
        </w:tc>
        <w:tc>
          <w:tcPr>
            <w:tcW w:w="1331" w:type="dxa"/>
            <w:hideMark/>
          </w:tcPr>
          <w:p w14:paraId="0BF858D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49503</w:t>
            </w:r>
          </w:p>
        </w:tc>
        <w:tc>
          <w:tcPr>
            <w:tcW w:w="1888" w:type="dxa"/>
            <w:hideMark/>
          </w:tcPr>
          <w:p w14:paraId="5173FB7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69826D7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992" w:type="dxa"/>
            <w:hideMark/>
          </w:tcPr>
          <w:p w14:paraId="4BADCC9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bl>
    <w:p w14:paraId="2704C132" w14:textId="77777777" w:rsidR="0012757B" w:rsidRPr="0012757B" w:rsidRDefault="0012757B" w:rsidP="0012757B">
      <w:pPr>
        <w:pStyle w:val="Body"/>
        <w:rPr>
          <w:rFonts w:ascii="Futura PT Book" w:hAnsi="Futura PT Book"/>
          <w:sz w:val="20"/>
          <w:szCs w:val="20"/>
          <w:lang w:val="en-US" w:eastAsia="en-US"/>
        </w:rPr>
      </w:pPr>
    </w:p>
    <w:p w14:paraId="7C7465CA" w14:textId="77777777" w:rsidR="0012757B" w:rsidRPr="0012757B" w:rsidRDefault="0012757B" w:rsidP="0012757B">
      <w:pPr>
        <w:pStyle w:val="Heading3"/>
      </w:pPr>
      <w:bookmarkStart w:id="63" w:name="_Toc106088502"/>
      <w:r w:rsidRPr="0012757B">
        <w:t>Pickup Groups</w:t>
      </w:r>
      <w:bookmarkEnd w:id="63"/>
    </w:p>
    <w:p w14:paraId="1871F34B" w14:textId="77777777" w:rsidR="0012757B" w:rsidRPr="0012757B" w:rsidRDefault="0012757B" w:rsidP="0012757B">
      <w:pPr>
        <w:pStyle w:val="Body"/>
        <w:rPr>
          <w:rFonts w:ascii="Futura PT Book" w:hAnsi="Futura PT Book"/>
          <w:color w:val="002060"/>
        </w:rPr>
      </w:pPr>
      <w:r w:rsidRPr="0012757B">
        <w:rPr>
          <w:rFonts w:ascii="Futura PT Book" w:hAnsi="Futura PT Book"/>
          <w:color w:val="002060"/>
        </w:rPr>
        <w:t>The following table identifies the pickup groups on the audited system.</w:t>
      </w:r>
    </w:p>
    <w:p w14:paraId="668F2FED" w14:textId="77777777" w:rsidR="0012757B" w:rsidRPr="0012757B" w:rsidRDefault="0012757B" w:rsidP="0012757B">
      <w:pPr>
        <w:rPr>
          <w:sz w:val="20"/>
          <w:szCs w:val="20"/>
        </w:rPr>
      </w:pPr>
    </w:p>
    <w:tbl>
      <w:tblPr>
        <w:tblStyle w:val="GridTable4-Accent6"/>
        <w:tblW w:w="9315" w:type="dxa"/>
        <w:tblLayout w:type="fixed"/>
        <w:tblLook w:val="04A0" w:firstRow="1" w:lastRow="0" w:firstColumn="1" w:lastColumn="0" w:noHBand="0" w:noVBand="1"/>
      </w:tblPr>
      <w:tblGrid>
        <w:gridCol w:w="1264"/>
        <w:gridCol w:w="1452"/>
        <w:gridCol w:w="1330"/>
        <w:gridCol w:w="1887"/>
        <w:gridCol w:w="1392"/>
        <w:gridCol w:w="1990"/>
      </w:tblGrid>
      <w:tr w:rsidR="0012757B" w:rsidRPr="0012757B" w14:paraId="634CE06A"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1E2E9355" w14:textId="77777777" w:rsidR="0012757B" w:rsidRPr="0012757B" w:rsidRDefault="0012757B">
            <w:pPr>
              <w:rPr>
                <w:color w:val="0070C0"/>
              </w:rPr>
            </w:pPr>
            <w:r w:rsidRPr="0012757B">
              <w:rPr>
                <w:color w:val="0070C0"/>
              </w:rPr>
              <w:t>Category</w:t>
            </w:r>
          </w:p>
        </w:tc>
        <w:tc>
          <w:tcPr>
            <w:tcW w:w="1453" w:type="dxa"/>
            <w:hideMark/>
          </w:tcPr>
          <w:p w14:paraId="7BD6DD7F"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Distribution</w:t>
            </w:r>
          </w:p>
        </w:tc>
        <w:tc>
          <w:tcPr>
            <w:tcW w:w="1331" w:type="dxa"/>
            <w:hideMark/>
          </w:tcPr>
          <w:p w14:paraId="7CFC451F"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Pilot Number</w:t>
            </w:r>
          </w:p>
        </w:tc>
        <w:tc>
          <w:tcPr>
            <w:tcW w:w="1888" w:type="dxa"/>
            <w:hideMark/>
          </w:tcPr>
          <w:p w14:paraId="74F4BD5B"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393" w:type="dxa"/>
            <w:hideMark/>
          </w:tcPr>
          <w:p w14:paraId="6C113914"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992" w:type="dxa"/>
            <w:hideMark/>
          </w:tcPr>
          <w:p w14:paraId="6BC79931"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1EAE3290"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174A26D7" w14:textId="77777777" w:rsidR="0012757B" w:rsidRPr="0012757B" w:rsidRDefault="0012757B">
            <w:pPr>
              <w:rPr>
                <w:color w:val="0070C0"/>
              </w:rPr>
            </w:pPr>
            <w:r w:rsidRPr="0012757B">
              <w:rPr>
                <w:color w:val="0070C0"/>
              </w:rPr>
              <w:t xml:space="preserve"> Pickup</w:t>
            </w:r>
          </w:p>
        </w:tc>
        <w:tc>
          <w:tcPr>
            <w:tcW w:w="1453" w:type="dxa"/>
            <w:hideMark/>
          </w:tcPr>
          <w:p w14:paraId="12C0C1E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07DB6C7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1046</w:t>
            </w:r>
          </w:p>
        </w:tc>
        <w:tc>
          <w:tcPr>
            <w:tcW w:w="1888" w:type="dxa"/>
            <w:hideMark/>
          </w:tcPr>
          <w:p w14:paraId="07DC2DB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24D30A0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w:t>
            </w:r>
          </w:p>
        </w:tc>
        <w:tc>
          <w:tcPr>
            <w:tcW w:w="1992" w:type="dxa"/>
            <w:hideMark/>
          </w:tcPr>
          <w:p w14:paraId="4F34264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347C9E97"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1BD688F2" w14:textId="77777777" w:rsidR="0012757B" w:rsidRPr="0012757B" w:rsidRDefault="0012757B">
            <w:pPr>
              <w:rPr>
                <w:color w:val="0070C0"/>
              </w:rPr>
            </w:pPr>
            <w:r w:rsidRPr="0012757B">
              <w:rPr>
                <w:color w:val="0070C0"/>
              </w:rPr>
              <w:t xml:space="preserve"> Pickup</w:t>
            </w:r>
          </w:p>
        </w:tc>
        <w:tc>
          <w:tcPr>
            <w:tcW w:w="1453" w:type="dxa"/>
            <w:hideMark/>
          </w:tcPr>
          <w:p w14:paraId="10505C1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75E9D6B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1047</w:t>
            </w:r>
          </w:p>
        </w:tc>
        <w:tc>
          <w:tcPr>
            <w:tcW w:w="1888" w:type="dxa"/>
            <w:hideMark/>
          </w:tcPr>
          <w:p w14:paraId="26DE133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30936FB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c>
          <w:tcPr>
            <w:tcW w:w="1992" w:type="dxa"/>
            <w:hideMark/>
          </w:tcPr>
          <w:p w14:paraId="233146F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0E4CDD2F"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2BDCE26B" w14:textId="77777777" w:rsidR="0012757B" w:rsidRPr="0012757B" w:rsidRDefault="0012757B">
            <w:pPr>
              <w:rPr>
                <w:color w:val="0070C0"/>
              </w:rPr>
            </w:pPr>
            <w:r w:rsidRPr="0012757B">
              <w:rPr>
                <w:color w:val="0070C0"/>
              </w:rPr>
              <w:t xml:space="preserve"> Pickup</w:t>
            </w:r>
          </w:p>
        </w:tc>
        <w:tc>
          <w:tcPr>
            <w:tcW w:w="1453" w:type="dxa"/>
            <w:hideMark/>
          </w:tcPr>
          <w:p w14:paraId="53E6FB5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5F45E61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1048</w:t>
            </w:r>
          </w:p>
        </w:tc>
        <w:tc>
          <w:tcPr>
            <w:tcW w:w="1888" w:type="dxa"/>
            <w:hideMark/>
          </w:tcPr>
          <w:p w14:paraId="1799E3B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05C2B78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0</w:t>
            </w:r>
          </w:p>
        </w:tc>
        <w:tc>
          <w:tcPr>
            <w:tcW w:w="1992" w:type="dxa"/>
            <w:hideMark/>
          </w:tcPr>
          <w:p w14:paraId="1A06B4A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1BFA6D43"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35CE133D" w14:textId="77777777" w:rsidR="0012757B" w:rsidRPr="0012757B" w:rsidRDefault="0012757B">
            <w:pPr>
              <w:rPr>
                <w:color w:val="0070C0"/>
              </w:rPr>
            </w:pPr>
            <w:r w:rsidRPr="0012757B">
              <w:rPr>
                <w:color w:val="0070C0"/>
              </w:rPr>
              <w:t xml:space="preserve"> Pickup</w:t>
            </w:r>
          </w:p>
        </w:tc>
        <w:tc>
          <w:tcPr>
            <w:tcW w:w="1453" w:type="dxa"/>
            <w:hideMark/>
          </w:tcPr>
          <w:p w14:paraId="3DC4E9B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46471A8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4800</w:t>
            </w:r>
          </w:p>
        </w:tc>
        <w:tc>
          <w:tcPr>
            <w:tcW w:w="1888" w:type="dxa"/>
            <w:hideMark/>
          </w:tcPr>
          <w:p w14:paraId="30D168F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6CB5715F"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w:t>
            </w:r>
          </w:p>
        </w:tc>
        <w:tc>
          <w:tcPr>
            <w:tcW w:w="1992" w:type="dxa"/>
            <w:hideMark/>
          </w:tcPr>
          <w:p w14:paraId="07CB43F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1E2BB68B"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713E6EB7" w14:textId="77777777" w:rsidR="0012757B" w:rsidRPr="0012757B" w:rsidRDefault="0012757B">
            <w:pPr>
              <w:rPr>
                <w:color w:val="0070C0"/>
              </w:rPr>
            </w:pPr>
            <w:r w:rsidRPr="0012757B">
              <w:rPr>
                <w:color w:val="0070C0"/>
              </w:rPr>
              <w:t xml:space="preserve"> Pickup</w:t>
            </w:r>
          </w:p>
        </w:tc>
        <w:tc>
          <w:tcPr>
            <w:tcW w:w="1453" w:type="dxa"/>
            <w:hideMark/>
          </w:tcPr>
          <w:p w14:paraId="032A585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0A8BF72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49050</w:t>
            </w:r>
          </w:p>
        </w:tc>
        <w:tc>
          <w:tcPr>
            <w:tcW w:w="1888" w:type="dxa"/>
            <w:hideMark/>
          </w:tcPr>
          <w:p w14:paraId="3696063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347A25E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c>
          <w:tcPr>
            <w:tcW w:w="1992" w:type="dxa"/>
            <w:hideMark/>
          </w:tcPr>
          <w:p w14:paraId="4D0D9C2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bl>
    <w:p w14:paraId="0E06C572" w14:textId="77777777" w:rsidR="0012757B" w:rsidRPr="0012757B" w:rsidRDefault="0012757B" w:rsidP="0012757B">
      <w:pPr>
        <w:rPr>
          <w:sz w:val="20"/>
          <w:szCs w:val="20"/>
        </w:rPr>
      </w:pPr>
    </w:p>
    <w:p w14:paraId="34D15CD0" w14:textId="77777777" w:rsidR="0012757B" w:rsidRPr="0012757B" w:rsidRDefault="0012757B" w:rsidP="0012757B">
      <w:pPr>
        <w:pStyle w:val="Heading3"/>
      </w:pPr>
      <w:bookmarkStart w:id="64" w:name="_Toc106088503"/>
      <w:r w:rsidRPr="0012757B">
        <w:t>Ring Groups</w:t>
      </w:r>
      <w:bookmarkEnd w:id="64"/>
    </w:p>
    <w:p w14:paraId="5EE26C74" w14:textId="77777777" w:rsidR="0012757B" w:rsidRPr="0012757B" w:rsidRDefault="0012757B" w:rsidP="0012757B">
      <w:pPr>
        <w:pStyle w:val="Body"/>
        <w:rPr>
          <w:rFonts w:ascii="Futura PT Book" w:hAnsi="Futura PT Book"/>
          <w:color w:val="002060"/>
          <w:lang w:val="en-US" w:eastAsia="en-US"/>
        </w:rPr>
      </w:pPr>
      <w:r w:rsidRPr="0012757B">
        <w:rPr>
          <w:rFonts w:ascii="Futura PT Book" w:hAnsi="Futura PT Book"/>
          <w:color w:val="002060"/>
        </w:rPr>
        <w:t>The following table shows what is provisioned on the MiVoice Business system:</w:t>
      </w:r>
    </w:p>
    <w:p w14:paraId="2F6796A0" w14:textId="77777777" w:rsidR="0012757B" w:rsidRPr="0012757B" w:rsidRDefault="0012757B" w:rsidP="0012757B">
      <w:pPr>
        <w:rPr>
          <w:sz w:val="20"/>
          <w:szCs w:val="20"/>
        </w:rPr>
      </w:pPr>
    </w:p>
    <w:tbl>
      <w:tblPr>
        <w:tblStyle w:val="GridTable4-Accent6"/>
        <w:tblW w:w="8895" w:type="dxa"/>
        <w:tblLayout w:type="fixed"/>
        <w:tblLook w:val="04A0" w:firstRow="1" w:lastRow="0" w:firstColumn="1" w:lastColumn="0" w:noHBand="0" w:noVBand="1"/>
      </w:tblPr>
      <w:tblGrid>
        <w:gridCol w:w="1100"/>
        <w:gridCol w:w="1417"/>
        <w:gridCol w:w="1276"/>
        <w:gridCol w:w="1276"/>
        <w:gridCol w:w="1275"/>
        <w:gridCol w:w="1275"/>
        <w:gridCol w:w="1276"/>
      </w:tblGrid>
      <w:tr w:rsidR="0012757B" w:rsidRPr="0012757B" w14:paraId="13072498"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340A54F6" w14:textId="77777777" w:rsidR="0012757B" w:rsidRPr="0012757B" w:rsidRDefault="0012757B">
            <w:pPr>
              <w:rPr>
                <w:color w:val="0070C0"/>
              </w:rPr>
            </w:pPr>
            <w:r w:rsidRPr="0012757B">
              <w:rPr>
                <w:color w:val="0070C0"/>
              </w:rPr>
              <w:t>Category</w:t>
            </w:r>
          </w:p>
        </w:tc>
        <w:tc>
          <w:tcPr>
            <w:tcW w:w="1417" w:type="dxa"/>
            <w:hideMark/>
          </w:tcPr>
          <w:p w14:paraId="0B6A3D3C"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Mode</w:t>
            </w:r>
          </w:p>
        </w:tc>
        <w:tc>
          <w:tcPr>
            <w:tcW w:w="1276" w:type="dxa"/>
            <w:hideMark/>
          </w:tcPr>
          <w:p w14:paraId="05BBCE70"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Pilot Number</w:t>
            </w:r>
          </w:p>
        </w:tc>
        <w:tc>
          <w:tcPr>
            <w:tcW w:w="1276" w:type="dxa"/>
            <w:hideMark/>
          </w:tcPr>
          <w:p w14:paraId="10EB558A"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275" w:type="dxa"/>
            <w:hideMark/>
          </w:tcPr>
          <w:p w14:paraId="2F3D411D"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Type</w:t>
            </w:r>
          </w:p>
        </w:tc>
        <w:tc>
          <w:tcPr>
            <w:tcW w:w="1275" w:type="dxa"/>
            <w:hideMark/>
          </w:tcPr>
          <w:p w14:paraId="5BF7AEEE"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276" w:type="dxa"/>
            <w:hideMark/>
          </w:tcPr>
          <w:p w14:paraId="47FEBF8B"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424BAD4B"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1413A0AE" w14:textId="77777777" w:rsidR="0012757B" w:rsidRPr="0012757B" w:rsidRDefault="0012757B">
            <w:pPr>
              <w:rPr>
                <w:color w:val="0070C0"/>
              </w:rPr>
            </w:pPr>
            <w:r w:rsidRPr="0012757B">
              <w:rPr>
                <w:color w:val="0070C0"/>
              </w:rPr>
              <w:t xml:space="preserve"> Ring</w:t>
            </w:r>
          </w:p>
        </w:tc>
        <w:tc>
          <w:tcPr>
            <w:tcW w:w="1417" w:type="dxa"/>
            <w:hideMark/>
          </w:tcPr>
          <w:p w14:paraId="5007F54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Circular Cascade Ring</w:t>
            </w:r>
          </w:p>
        </w:tc>
        <w:tc>
          <w:tcPr>
            <w:tcW w:w="1276" w:type="dxa"/>
            <w:hideMark/>
          </w:tcPr>
          <w:p w14:paraId="5C5A466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7003</w:t>
            </w:r>
          </w:p>
        </w:tc>
        <w:tc>
          <w:tcPr>
            <w:tcW w:w="1276" w:type="dxa"/>
            <w:hideMark/>
          </w:tcPr>
          <w:p w14:paraId="0E4B45B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275" w:type="dxa"/>
            <w:hideMark/>
          </w:tcPr>
          <w:p w14:paraId="78BF549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Emergency Respon</w:t>
            </w:r>
          </w:p>
        </w:tc>
        <w:tc>
          <w:tcPr>
            <w:tcW w:w="1275" w:type="dxa"/>
            <w:hideMark/>
          </w:tcPr>
          <w:p w14:paraId="5F1C815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276" w:type="dxa"/>
            <w:hideMark/>
          </w:tcPr>
          <w:p w14:paraId="639ABCD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7CBA45EC" w14:textId="77777777" w:rsidTr="0012757B">
        <w:tc>
          <w:tcPr>
            <w:cnfStyle w:val="001000000000" w:firstRow="0" w:lastRow="0" w:firstColumn="1" w:lastColumn="0" w:oddVBand="0" w:evenVBand="0" w:oddHBand="0" w:evenHBand="0" w:firstRowFirstColumn="0" w:firstRowLastColumn="0" w:lastRowFirstColumn="0" w:lastRowLastColumn="0"/>
            <w:tcW w:w="1101" w:type="dxa"/>
            <w:hideMark/>
          </w:tcPr>
          <w:p w14:paraId="6C43F5A1" w14:textId="77777777" w:rsidR="0012757B" w:rsidRPr="0012757B" w:rsidRDefault="0012757B">
            <w:pPr>
              <w:rPr>
                <w:color w:val="0070C0"/>
              </w:rPr>
            </w:pPr>
            <w:r w:rsidRPr="0012757B">
              <w:rPr>
                <w:color w:val="0070C0"/>
              </w:rPr>
              <w:t xml:space="preserve"> Ring</w:t>
            </w:r>
          </w:p>
        </w:tc>
        <w:tc>
          <w:tcPr>
            <w:tcW w:w="1417" w:type="dxa"/>
            <w:hideMark/>
          </w:tcPr>
          <w:p w14:paraId="0633041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Circular Ring</w:t>
            </w:r>
          </w:p>
        </w:tc>
        <w:tc>
          <w:tcPr>
            <w:tcW w:w="1276" w:type="dxa"/>
            <w:hideMark/>
          </w:tcPr>
          <w:p w14:paraId="6E30E80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7000</w:t>
            </w:r>
          </w:p>
        </w:tc>
        <w:tc>
          <w:tcPr>
            <w:tcW w:w="1276" w:type="dxa"/>
            <w:hideMark/>
          </w:tcPr>
          <w:p w14:paraId="65434B0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275" w:type="dxa"/>
            <w:hideMark/>
          </w:tcPr>
          <w:p w14:paraId="61A26C1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Emergency Respon</w:t>
            </w:r>
          </w:p>
        </w:tc>
        <w:tc>
          <w:tcPr>
            <w:tcW w:w="1275" w:type="dxa"/>
            <w:hideMark/>
          </w:tcPr>
          <w:p w14:paraId="2F1A783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17</w:t>
            </w:r>
          </w:p>
        </w:tc>
        <w:tc>
          <w:tcPr>
            <w:tcW w:w="1276" w:type="dxa"/>
            <w:hideMark/>
          </w:tcPr>
          <w:p w14:paraId="2581B99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7A52C861"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11196E0A" w14:textId="77777777" w:rsidR="0012757B" w:rsidRPr="0012757B" w:rsidRDefault="0012757B">
            <w:pPr>
              <w:rPr>
                <w:color w:val="0070C0"/>
              </w:rPr>
            </w:pPr>
            <w:r w:rsidRPr="0012757B">
              <w:rPr>
                <w:color w:val="0070C0"/>
              </w:rPr>
              <w:t xml:space="preserve"> Ring</w:t>
            </w:r>
          </w:p>
        </w:tc>
        <w:tc>
          <w:tcPr>
            <w:tcW w:w="1417" w:type="dxa"/>
            <w:hideMark/>
          </w:tcPr>
          <w:p w14:paraId="179F407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Ring All</w:t>
            </w:r>
          </w:p>
        </w:tc>
        <w:tc>
          <w:tcPr>
            <w:tcW w:w="1276" w:type="dxa"/>
            <w:hideMark/>
          </w:tcPr>
          <w:p w14:paraId="5379C07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7001</w:t>
            </w:r>
          </w:p>
        </w:tc>
        <w:tc>
          <w:tcPr>
            <w:tcW w:w="1276" w:type="dxa"/>
            <w:hideMark/>
          </w:tcPr>
          <w:p w14:paraId="00DA8DC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275" w:type="dxa"/>
            <w:hideMark/>
          </w:tcPr>
          <w:p w14:paraId="5B7CA86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275" w:type="dxa"/>
            <w:hideMark/>
          </w:tcPr>
          <w:p w14:paraId="58559DA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w:t>
            </w:r>
          </w:p>
        </w:tc>
        <w:tc>
          <w:tcPr>
            <w:tcW w:w="1276" w:type="dxa"/>
            <w:hideMark/>
          </w:tcPr>
          <w:p w14:paraId="678F2A3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1AFBDC11" w14:textId="77777777" w:rsidTr="0012757B">
        <w:tc>
          <w:tcPr>
            <w:cnfStyle w:val="001000000000" w:firstRow="0" w:lastRow="0" w:firstColumn="1" w:lastColumn="0" w:oddVBand="0" w:evenVBand="0" w:oddHBand="0" w:evenHBand="0" w:firstRowFirstColumn="0" w:firstRowLastColumn="0" w:lastRowFirstColumn="0" w:lastRowLastColumn="0"/>
            <w:tcW w:w="1101" w:type="dxa"/>
            <w:hideMark/>
          </w:tcPr>
          <w:p w14:paraId="54DE39FB" w14:textId="77777777" w:rsidR="0012757B" w:rsidRPr="0012757B" w:rsidRDefault="0012757B">
            <w:pPr>
              <w:rPr>
                <w:color w:val="0070C0"/>
              </w:rPr>
            </w:pPr>
            <w:r w:rsidRPr="0012757B">
              <w:rPr>
                <w:color w:val="0070C0"/>
              </w:rPr>
              <w:t xml:space="preserve"> Ring</w:t>
            </w:r>
          </w:p>
        </w:tc>
        <w:tc>
          <w:tcPr>
            <w:tcW w:w="1417" w:type="dxa"/>
            <w:hideMark/>
          </w:tcPr>
          <w:p w14:paraId="6C633F0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Ring All</w:t>
            </w:r>
          </w:p>
        </w:tc>
        <w:tc>
          <w:tcPr>
            <w:tcW w:w="1276" w:type="dxa"/>
            <w:hideMark/>
          </w:tcPr>
          <w:p w14:paraId="3676D30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7006</w:t>
            </w:r>
          </w:p>
        </w:tc>
        <w:tc>
          <w:tcPr>
            <w:tcW w:w="1276" w:type="dxa"/>
            <w:hideMark/>
          </w:tcPr>
          <w:p w14:paraId="07899BD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275" w:type="dxa"/>
            <w:hideMark/>
          </w:tcPr>
          <w:p w14:paraId="452B5B3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Emergency Respon</w:t>
            </w:r>
          </w:p>
        </w:tc>
        <w:tc>
          <w:tcPr>
            <w:tcW w:w="1275" w:type="dxa"/>
            <w:hideMark/>
          </w:tcPr>
          <w:p w14:paraId="2B57595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27</w:t>
            </w:r>
          </w:p>
        </w:tc>
        <w:tc>
          <w:tcPr>
            <w:tcW w:w="1276" w:type="dxa"/>
            <w:hideMark/>
          </w:tcPr>
          <w:p w14:paraId="510A80C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3D1EC2FB"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4B36365E" w14:textId="77777777" w:rsidR="0012757B" w:rsidRPr="0012757B" w:rsidRDefault="0012757B">
            <w:pPr>
              <w:rPr>
                <w:color w:val="0070C0"/>
              </w:rPr>
            </w:pPr>
            <w:r w:rsidRPr="0012757B">
              <w:rPr>
                <w:color w:val="0070C0"/>
              </w:rPr>
              <w:t xml:space="preserve"> Ring</w:t>
            </w:r>
          </w:p>
        </w:tc>
        <w:tc>
          <w:tcPr>
            <w:tcW w:w="1417" w:type="dxa"/>
            <w:hideMark/>
          </w:tcPr>
          <w:p w14:paraId="79D084D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Terminal Cascade Ring</w:t>
            </w:r>
          </w:p>
        </w:tc>
        <w:tc>
          <w:tcPr>
            <w:tcW w:w="1276" w:type="dxa"/>
            <w:hideMark/>
          </w:tcPr>
          <w:p w14:paraId="4F85445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7002</w:t>
            </w:r>
          </w:p>
        </w:tc>
        <w:tc>
          <w:tcPr>
            <w:tcW w:w="1276" w:type="dxa"/>
            <w:hideMark/>
          </w:tcPr>
          <w:p w14:paraId="469C5AD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275" w:type="dxa"/>
            <w:hideMark/>
          </w:tcPr>
          <w:p w14:paraId="775670C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275" w:type="dxa"/>
            <w:hideMark/>
          </w:tcPr>
          <w:p w14:paraId="4A32623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3</w:t>
            </w:r>
          </w:p>
        </w:tc>
        <w:tc>
          <w:tcPr>
            <w:tcW w:w="1276" w:type="dxa"/>
            <w:hideMark/>
          </w:tcPr>
          <w:p w14:paraId="09EF51B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6F0056BD" w14:textId="77777777" w:rsidTr="0012757B">
        <w:tc>
          <w:tcPr>
            <w:cnfStyle w:val="001000000000" w:firstRow="0" w:lastRow="0" w:firstColumn="1" w:lastColumn="0" w:oddVBand="0" w:evenVBand="0" w:oddHBand="0" w:evenHBand="0" w:firstRowFirstColumn="0" w:firstRowLastColumn="0" w:lastRowFirstColumn="0" w:lastRowLastColumn="0"/>
            <w:tcW w:w="1101" w:type="dxa"/>
            <w:hideMark/>
          </w:tcPr>
          <w:p w14:paraId="602AE76E" w14:textId="77777777" w:rsidR="0012757B" w:rsidRPr="0012757B" w:rsidRDefault="0012757B">
            <w:pPr>
              <w:rPr>
                <w:color w:val="0070C0"/>
              </w:rPr>
            </w:pPr>
            <w:r w:rsidRPr="0012757B">
              <w:rPr>
                <w:color w:val="0070C0"/>
              </w:rPr>
              <w:t xml:space="preserve"> Ring</w:t>
            </w:r>
          </w:p>
        </w:tc>
        <w:tc>
          <w:tcPr>
            <w:tcW w:w="1417" w:type="dxa"/>
            <w:hideMark/>
          </w:tcPr>
          <w:p w14:paraId="68FD5567"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Terminal Ring</w:t>
            </w:r>
          </w:p>
        </w:tc>
        <w:tc>
          <w:tcPr>
            <w:tcW w:w="1276" w:type="dxa"/>
            <w:hideMark/>
          </w:tcPr>
          <w:p w14:paraId="59C2469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7004</w:t>
            </w:r>
          </w:p>
        </w:tc>
        <w:tc>
          <w:tcPr>
            <w:tcW w:w="1276" w:type="dxa"/>
            <w:hideMark/>
          </w:tcPr>
          <w:p w14:paraId="0D1A86C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275" w:type="dxa"/>
            <w:hideMark/>
          </w:tcPr>
          <w:p w14:paraId="4DB0CF5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275" w:type="dxa"/>
            <w:hideMark/>
          </w:tcPr>
          <w:p w14:paraId="13100B8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8</w:t>
            </w:r>
          </w:p>
        </w:tc>
        <w:tc>
          <w:tcPr>
            <w:tcW w:w="1276" w:type="dxa"/>
            <w:hideMark/>
          </w:tcPr>
          <w:p w14:paraId="69975E0F"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bl>
    <w:p w14:paraId="7B0C8313" w14:textId="77777777" w:rsidR="0012757B" w:rsidRDefault="0012757B" w:rsidP="0012757B">
      <w:pPr>
        <w:rPr>
          <w:szCs w:val="22"/>
        </w:rPr>
      </w:pPr>
    </w:p>
    <w:p w14:paraId="6350CF9D" w14:textId="77777777" w:rsidR="0066325C" w:rsidRDefault="0066325C" w:rsidP="0012757B">
      <w:pPr>
        <w:rPr>
          <w:szCs w:val="22"/>
        </w:rPr>
      </w:pPr>
    </w:p>
    <w:p w14:paraId="71F089C9" w14:textId="77777777" w:rsidR="0066325C" w:rsidRDefault="0066325C" w:rsidP="0012757B">
      <w:pPr>
        <w:rPr>
          <w:szCs w:val="22"/>
        </w:rPr>
      </w:pPr>
    </w:p>
    <w:p w14:paraId="446E49A2" w14:textId="77777777" w:rsidR="0066325C" w:rsidRDefault="0066325C" w:rsidP="0012757B">
      <w:pPr>
        <w:rPr>
          <w:szCs w:val="22"/>
        </w:rPr>
      </w:pPr>
    </w:p>
    <w:p w14:paraId="3481929E" w14:textId="77777777" w:rsidR="0066325C" w:rsidRDefault="0066325C" w:rsidP="0012757B">
      <w:pPr>
        <w:rPr>
          <w:szCs w:val="22"/>
        </w:rPr>
      </w:pPr>
    </w:p>
    <w:p w14:paraId="31A6D4B6" w14:textId="77777777" w:rsidR="0066325C" w:rsidRPr="0012757B" w:rsidRDefault="0066325C" w:rsidP="0012757B">
      <w:pPr>
        <w:rPr>
          <w:szCs w:val="22"/>
        </w:rPr>
      </w:pPr>
    </w:p>
    <w:p w14:paraId="2A0D57D4" w14:textId="77777777" w:rsidR="0012757B" w:rsidRPr="0012757B" w:rsidRDefault="0012757B" w:rsidP="0012757B">
      <w:pPr>
        <w:pStyle w:val="Heading3"/>
        <w:rPr>
          <w:szCs w:val="22"/>
        </w:rPr>
      </w:pPr>
      <w:bookmarkStart w:id="65" w:name="_Toc106088504"/>
      <w:r w:rsidRPr="0012757B">
        <w:lastRenderedPageBreak/>
        <w:t>Personal Ring Groups</w:t>
      </w:r>
      <w:bookmarkEnd w:id="65"/>
    </w:p>
    <w:p w14:paraId="5CEF3775" w14:textId="77777777" w:rsidR="0012757B" w:rsidRPr="0012757B" w:rsidRDefault="0012757B" w:rsidP="0012757B">
      <w:pPr>
        <w:rPr>
          <w:szCs w:val="22"/>
        </w:rPr>
      </w:pPr>
      <w:r w:rsidRPr="0012757B">
        <w:rPr>
          <w:szCs w:val="22"/>
        </w:rPr>
        <w:t>A personal ring group is collection of up to 8 answer points for one user’s directory number (DN). An incoming call to this number will simultaneously ring all devices in the group.</w:t>
      </w:r>
    </w:p>
    <w:p w14:paraId="602F5C5E" w14:textId="77777777" w:rsidR="0012757B" w:rsidRPr="0012757B" w:rsidRDefault="0012757B" w:rsidP="0012757B">
      <w:pPr>
        <w:rPr>
          <w:szCs w:val="22"/>
        </w:rPr>
      </w:pPr>
    </w:p>
    <w:tbl>
      <w:tblPr>
        <w:tblStyle w:val="GridTable4-Accent6"/>
        <w:tblW w:w="9315" w:type="dxa"/>
        <w:tblLayout w:type="fixed"/>
        <w:tblLook w:val="04A0" w:firstRow="1" w:lastRow="0" w:firstColumn="1" w:lastColumn="0" w:noHBand="0" w:noVBand="1"/>
      </w:tblPr>
      <w:tblGrid>
        <w:gridCol w:w="1264"/>
        <w:gridCol w:w="1452"/>
        <w:gridCol w:w="1330"/>
        <w:gridCol w:w="1887"/>
        <w:gridCol w:w="1392"/>
        <w:gridCol w:w="1990"/>
      </w:tblGrid>
      <w:tr w:rsidR="0012757B" w:rsidRPr="0012757B" w14:paraId="4FD8157F"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13F76C53" w14:textId="77777777" w:rsidR="0012757B" w:rsidRPr="0012757B" w:rsidRDefault="0012757B">
            <w:pPr>
              <w:rPr>
                <w:color w:val="0070C0"/>
                <w:sz w:val="20"/>
                <w:szCs w:val="20"/>
              </w:rPr>
            </w:pPr>
            <w:r w:rsidRPr="0012757B">
              <w:rPr>
                <w:color w:val="0070C0"/>
              </w:rPr>
              <w:t>Category</w:t>
            </w:r>
          </w:p>
        </w:tc>
        <w:tc>
          <w:tcPr>
            <w:tcW w:w="1453" w:type="dxa"/>
            <w:hideMark/>
          </w:tcPr>
          <w:p w14:paraId="16036E64"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Distribution</w:t>
            </w:r>
          </w:p>
        </w:tc>
        <w:tc>
          <w:tcPr>
            <w:tcW w:w="1331" w:type="dxa"/>
            <w:hideMark/>
          </w:tcPr>
          <w:p w14:paraId="1CAEBBAF"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Prime Number</w:t>
            </w:r>
          </w:p>
        </w:tc>
        <w:tc>
          <w:tcPr>
            <w:tcW w:w="1888" w:type="dxa"/>
            <w:hideMark/>
          </w:tcPr>
          <w:p w14:paraId="7662FBBE"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393" w:type="dxa"/>
            <w:hideMark/>
          </w:tcPr>
          <w:p w14:paraId="4E6099B0"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992" w:type="dxa"/>
            <w:hideMark/>
          </w:tcPr>
          <w:p w14:paraId="6AF4E3E7"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12FFBA70"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2FBD774A" w14:textId="77777777" w:rsidR="0012757B" w:rsidRPr="0012757B" w:rsidRDefault="0012757B">
            <w:pPr>
              <w:rPr>
                <w:color w:val="0070C0"/>
              </w:rPr>
            </w:pPr>
            <w:r w:rsidRPr="0012757B">
              <w:rPr>
                <w:color w:val="0070C0"/>
              </w:rPr>
              <w:t xml:space="preserve"> PRG</w:t>
            </w:r>
          </w:p>
        </w:tc>
        <w:tc>
          <w:tcPr>
            <w:tcW w:w="1453" w:type="dxa"/>
            <w:hideMark/>
          </w:tcPr>
          <w:p w14:paraId="129616A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22F06E3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1027</w:t>
            </w:r>
          </w:p>
        </w:tc>
        <w:tc>
          <w:tcPr>
            <w:tcW w:w="1888" w:type="dxa"/>
            <w:hideMark/>
          </w:tcPr>
          <w:p w14:paraId="7CC13AD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Cloud</w:t>
            </w:r>
            <w:proofErr w:type="gramStart"/>
            <w:r w:rsidRPr="0012757B">
              <w:rPr>
                <w:color w:val="0070C0"/>
              </w:rPr>
              <w:t>28,MIVB</w:t>
            </w:r>
            <w:proofErr w:type="gramEnd"/>
          </w:p>
        </w:tc>
        <w:tc>
          <w:tcPr>
            <w:tcW w:w="1393" w:type="dxa"/>
            <w:hideMark/>
          </w:tcPr>
          <w:p w14:paraId="1BFB953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c>
          <w:tcPr>
            <w:tcW w:w="1992" w:type="dxa"/>
            <w:hideMark/>
          </w:tcPr>
          <w:p w14:paraId="1D99091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3A892675"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77A01BCC" w14:textId="77777777" w:rsidR="0012757B" w:rsidRPr="0012757B" w:rsidRDefault="0012757B">
            <w:pPr>
              <w:rPr>
                <w:color w:val="0070C0"/>
              </w:rPr>
            </w:pPr>
            <w:r w:rsidRPr="0012757B">
              <w:rPr>
                <w:color w:val="0070C0"/>
              </w:rPr>
              <w:t xml:space="preserve"> PRG</w:t>
            </w:r>
          </w:p>
        </w:tc>
        <w:tc>
          <w:tcPr>
            <w:tcW w:w="1453" w:type="dxa"/>
            <w:hideMark/>
          </w:tcPr>
          <w:p w14:paraId="54575B6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3659F5F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49020</w:t>
            </w:r>
          </w:p>
        </w:tc>
        <w:tc>
          <w:tcPr>
            <w:tcW w:w="1888" w:type="dxa"/>
            <w:hideMark/>
          </w:tcPr>
          <w:p w14:paraId="343D575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304BE22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5</w:t>
            </w:r>
          </w:p>
        </w:tc>
        <w:tc>
          <w:tcPr>
            <w:tcW w:w="1992" w:type="dxa"/>
            <w:hideMark/>
          </w:tcPr>
          <w:p w14:paraId="6A2F7AD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23ED9AA3"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3A953CDB" w14:textId="77777777" w:rsidR="0012757B" w:rsidRPr="0012757B" w:rsidRDefault="0012757B">
            <w:pPr>
              <w:rPr>
                <w:color w:val="0070C0"/>
              </w:rPr>
            </w:pPr>
            <w:r w:rsidRPr="0012757B">
              <w:rPr>
                <w:color w:val="0070C0"/>
              </w:rPr>
              <w:t xml:space="preserve"> PRG</w:t>
            </w:r>
          </w:p>
        </w:tc>
        <w:tc>
          <w:tcPr>
            <w:tcW w:w="1453" w:type="dxa"/>
            <w:hideMark/>
          </w:tcPr>
          <w:p w14:paraId="0A4C7C0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OBAB</w:t>
            </w:r>
          </w:p>
        </w:tc>
        <w:tc>
          <w:tcPr>
            <w:tcW w:w="1331" w:type="dxa"/>
            <w:hideMark/>
          </w:tcPr>
          <w:p w14:paraId="333F8DB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1001</w:t>
            </w:r>
          </w:p>
        </w:tc>
        <w:tc>
          <w:tcPr>
            <w:tcW w:w="1888" w:type="dxa"/>
            <w:hideMark/>
          </w:tcPr>
          <w:p w14:paraId="282C3F2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1001_Cloud</w:t>
            </w:r>
          </w:p>
        </w:tc>
        <w:tc>
          <w:tcPr>
            <w:tcW w:w="1393" w:type="dxa"/>
            <w:hideMark/>
          </w:tcPr>
          <w:p w14:paraId="4480AD2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c>
          <w:tcPr>
            <w:tcW w:w="1992" w:type="dxa"/>
            <w:hideMark/>
          </w:tcPr>
          <w:p w14:paraId="177FFBD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bl>
    <w:p w14:paraId="6D521AC8" w14:textId="77777777" w:rsidR="0012757B" w:rsidRPr="0012757B" w:rsidRDefault="0012757B" w:rsidP="0012757B">
      <w:pPr>
        <w:pStyle w:val="Body"/>
        <w:rPr>
          <w:rFonts w:ascii="Futura PT Book" w:hAnsi="Futura PT Book"/>
          <w:sz w:val="20"/>
          <w:szCs w:val="20"/>
          <w:lang w:val="en-US" w:eastAsia="en-US"/>
        </w:rPr>
      </w:pPr>
    </w:p>
    <w:p w14:paraId="01DA5402" w14:textId="77777777" w:rsidR="0012757B" w:rsidRPr="0012757B" w:rsidRDefault="0012757B" w:rsidP="0012757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rPr>
          <w:rFonts w:cs="Arial"/>
          <w:b/>
          <w:bCs/>
          <w:color w:val="auto"/>
          <w:szCs w:val="22"/>
          <w:lang w:val="en"/>
        </w:rPr>
      </w:pPr>
      <w:r w:rsidRPr="0012757B">
        <w:rPr>
          <w:rFonts w:cs="Arial"/>
          <w:b/>
          <w:bCs/>
          <w:szCs w:val="22"/>
          <w:lang w:val="en"/>
        </w:rPr>
        <w:t xml:space="preserve">Personal Ring Groups in MiVB are equivalent to User Call Forwarding and Voicemail settings in </w:t>
      </w:r>
      <w:r>
        <w:rPr>
          <w:rFonts w:cs="Arial"/>
          <w:b/>
          <w:bCs/>
          <w:szCs w:val="22"/>
          <w:lang w:val="en"/>
        </w:rPr>
        <w:t>some hosted solutions.</w:t>
      </w:r>
      <w:r w:rsidRPr="0012757B">
        <w:rPr>
          <w:rFonts w:cs="Arial"/>
          <w:b/>
          <w:bCs/>
          <w:szCs w:val="22"/>
          <w:lang w:val="en"/>
        </w:rPr>
        <w:t xml:space="preserve"> </w:t>
      </w:r>
    </w:p>
    <w:p w14:paraId="2FD59330" w14:textId="77777777" w:rsidR="0012757B" w:rsidRPr="0012757B" w:rsidRDefault="0012757B" w:rsidP="0012757B">
      <w:pPr>
        <w:pStyle w:val="Body"/>
        <w:rPr>
          <w:rFonts w:ascii="Futura PT Book" w:hAnsi="Futura PT Book" w:cs="Times New Roman"/>
          <w:color w:val="auto"/>
          <w:sz w:val="20"/>
          <w:szCs w:val="20"/>
          <w:lang w:val="en" w:eastAsia="en-US"/>
        </w:rPr>
      </w:pPr>
    </w:p>
    <w:p w14:paraId="2F7C76B3" w14:textId="77777777" w:rsidR="0012757B" w:rsidRPr="0012757B" w:rsidRDefault="0012757B" w:rsidP="0012757B">
      <w:pPr>
        <w:pStyle w:val="Heading3"/>
      </w:pPr>
      <w:bookmarkStart w:id="66" w:name="_Toc106088505"/>
      <w:r w:rsidRPr="0012757B">
        <w:t>Multi-Device User Groups</w:t>
      </w:r>
      <w:bookmarkEnd w:id="66"/>
    </w:p>
    <w:tbl>
      <w:tblPr>
        <w:tblStyle w:val="GridTable4-Accent6"/>
        <w:tblW w:w="9315" w:type="dxa"/>
        <w:tblLayout w:type="fixed"/>
        <w:tblLook w:val="04A0" w:firstRow="1" w:lastRow="0" w:firstColumn="1" w:lastColumn="0" w:noHBand="0" w:noVBand="1"/>
      </w:tblPr>
      <w:tblGrid>
        <w:gridCol w:w="2329"/>
        <w:gridCol w:w="2329"/>
        <w:gridCol w:w="2328"/>
        <w:gridCol w:w="2329"/>
      </w:tblGrid>
      <w:tr w:rsidR="0012757B" w:rsidRPr="0012757B" w14:paraId="0D339681"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54E28ED6" w14:textId="77777777" w:rsidR="0012757B" w:rsidRPr="0012757B" w:rsidRDefault="0012757B">
            <w:pPr>
              <w:rPr>
                <w:color w:val="0070C0"/>
              </w:rPr>
            </w:pPr>
            <w:r w:rsidRPr="0012757B">
              <w:rPr>
                <w:color w:val="0070C0"/>
              </w:rPr>
              <w:t>Category</w:t>
            </w:r>
          </w:p>
        </w:tc>
        <w:tc>
          <w:tcPr>
            <w:tcW w:w="2331" w:type="dxa"/>
            <w:hideMark/>
          </w:tcPr>
          <w:p w14:paraId="128E9178"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Prime Number</w:t>
            </w:r>
          </w:p>
        </w:tc>
        <w:tc>
          <w:tcPr>
            <w:tcW w:w="2330" w:type="dxa"/>
            <w:hideMark/>
          </w:tcPr>
          <w:p w14:paraId="026F6763"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2331" w:type="dxa"/>
            <w:hideMark/>
          </w:tcPr>
          <w:p w14:paraId="06DDFCB0"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r>
      <w:tr w:rsidR="0012757B" w:rsidRPr="0012757B" w14:paraId="3B924105"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0F217D91" w14:textId="77777777" w:rsidR="0012757B" w:rsidRPr="0012757B" w:rsidRDefault="0012757B">
            <w:pPr>
              <w:rPr>
                <w:color w:val="0070C0"/>
              </w:rPr>
            </w:pPr>
            <w:r w:rsidRPr="0012757B">
              <w:rPr>
                <w:color w:val="0070C0"/>
              </w:rPr>
              <w:t xml:space="preserve"> MDU</w:t>
            </w:r>
          </w:p>
        </w:tc>
        <w:tc>
          <w:tcPr>
            <w:tcW w:w="2331" w:type="dxa"/>
            <w:hideMark/>
          </w:tcPr>
          <w:p w14:paraId="12DADC6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49010</w:t>
            </w:r>
          </w:p>
        </w:tc>
        <w:tc>
          <w:tcPr>
            <w:tcW w:w="2330" w:type="dxa"/>
            <w:hideMark/>
          </w:tcPr>
          <w:p w14:paraId="71470FB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2331" w:type="dxa"/>
            <w:hideMark/>
          </w:tcPr>
          <w:p w14:paraId="4E33FD8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r>
      <w:tr w:rsidR="0012757B" w:rsidRPr="0012757B" w14:paraId="7FC28D4A"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74D524E5" w14:textId="77777777" w:rsidR="0012757B" w:rsidRPr="0012757B" w:rsidRDefault="0012757B">
            <w:pPr>
              <w:rPr>
                <w:color w:val="0070C0"/>
              </w:rPr>
            </w:pPr>
            <w:r w:rsidRPr="0012757B">
              <w:rPr>
                <w:color w:val="0070C0"/>
              </w:rPr>
              <w:t xml:space="preserve"> MDU</w:t>
            </w:r>
          </w:p>
        </w:tc>
        <w:tc>
          <w:tcPr>
            <w:tcW w:w="2331" w:type="dxa"/>
            <w:hideMark/>
          </w:tcPr>
          <w:p w14:paraId="2FF55B5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49011</w:t>
            </w:r>
          </w:p>
        </w:tc>
        <w:tc>
          <w:tcPr>
            <w:tcW w:w="2330" w:type="dxa"/>
            <w:hideMark/>
          </w:tcPr>
          <w:p w14:paraId="72BE76C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2331" w:type="dxa"/>
            <w:hideMark/>
          </w:tcPr>
          <w:p w14:paraId="0FDF2CB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r>
      <w:tr w:rsidR="0012757B" w:rsidRPr="0012757B" w14:paraId="3111C55D"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65B34DE9" w14:textId="77777777" w:rsidR="0012757B" w:rsidRPr="0012757B" w:rsidRDefault="0012757B">
            <w:pPr>
              <w:rPr>
                <w:color w:val="0070C0"/>
              </w:rPr>
            </w:pPr>
            <w:r w:rsidRPr="0012757B">
              <w:rPr>
                <w:color w:val="0070C0"/>
              </w:rPr>
              <w:t xml:space="preserve"> Twin</w:t>
            </w:r>
          </w:p>
        </w:tc>
        <w:tc>
          <w:tcPr>
            <w:tcW w:w="2331" w:type="dxa"/>
            <w:hideMark/>
          </w:tcPr>
          <w:p w14:paraId="2AC0D19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1020</w:t>
            </w:r>
          </w:p>
        </w:tc>
        <w:tc>
          <w:tcPr>
            <w:tcW w:w="2330" w:type="dxa"/>
            <w:hideMark/>
          </w:tcPr>
          <w:p w14:paraId="42346D0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Cloud</w:t>
            </w:r>
            <w:proofErr w:type="gramStart"/>
            <w:r w:rsidRPr="0012757B">
              <w:rPr>
                <w:color w:val="0070C0"/>
              </w:rPr>
              <w:t>21,MIVB</w:t>
            </w:r>
            <w:proofErr w:type="gramEnd"/>
          </w:p>
        </w:tc>
        <w:tc>
          <w:tcPr>
            <w:tcW w:w="2331" w:type="dxa"/>
            <w:hideMark/>
          </w:tcPr>
          <w:p w14:paraId="7048B9E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w:t>
            </w:r>
          </w:p>
        </w:tc>
      </w:tr>
      <w:tr w:rsidR="0012757B" w:rsidRPr="0012757B" w14:paraId="567F213A"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11CD5BD4" w14:textId="77777777" w:rsidR="0012757B" w:rsidRPr="0012757B" w:rsidRDefault="0012757B">
            <w:pPr>
              <w:rPr>
                <w:color w:val="0070C0"/>
              </w:rPr>
            </w:pPr>
            <w:r w:rsidRPr="0012757B">
              <w:rPr>
                <w:color w:val="0070C0"/>
              </w:rPr>
              <w:t xml:space="preserve"> Twin</w:t>
            </w:r>
          </w:p>
        </w:tc>
        <w:tc>
          <w:tcPr>
            <w:tcW w:w="2331" w:type="dxa"/>
            <w:hideMark/>
          </w:tcPr>
          <w:p w14:paraId="0E487BB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1021</w:t>
            </w:r>
          </w:p>
        </w:tc>
        <w:tc>
          <w:tcPr>
            <w:tcW w:w="2330" w:type="dxa"/>
            <w:hideMark/>
          </w:tcPr>
          <w:p w14:paraId="0DBF72C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Cloud</w:t>
            </w:r>
            <w:proofErr w:type="gramStart"/>
            <w:r w:rsidRPr="0012757B">
              <w:rPr>
                <w:color w:val="0070C0"/>
              </w:rPr>
              <w:t>22,MIVB</w:t>
            </w:r>
            <w:proofErr w:type="gramEnd"/>
          </w:p>
        </w:tc>
        <w:tc>
          <w:tcPr>
            <w:tcW w:w="2331" w:type="dxa"/>
            <w:hideMark/>
          </w:tcPr>
          <w:p w14:paraId="04A203F9"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w:t>
            </w:r>
          </w:p>
        </w:tc>
      </w:tr>
    </w:tbl>
    <w:p w14:paraId="662A89A1" w14:textId="77777777" w:rsidR="0012757B" w:rsidRPr="0012757B" w:rsidRDefault="0012757B" w:rsidP="0012757B">
      <w:pPr>
        <w:pStyle w:val="Body"/>
        <w:rPr>
          <w:rFonts w:ascii="Futura PT Book" w:hAnsi="Futura PT Book"/>
          <w:sz w:val="20"/>
          <w:szCs w:val="20"/>
          <w:lang w:val="en-US" w:eastAsia="en-US"/>
        </w:rPr>
      </w:pPr>
    </w:p>
    <w:p w14:paraId="08EEE458" w14:textId="77777777" w:rsidR="0012757B" w:rsidRPr="0012757B" w:rsidRDefault="0012757B" w:rsidP="0012757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rPr>
          <w:rFonts w:cs="Arial"/>
          <w:b/>
          <w:bCs/>
          <w:color w:val="auto"/>
          <w:szCs w:val="22"/>
          <w:lang w:val="en"/>
        </w:rPr>
      </w:pPr>
      <w:r w:rsidRPr="0012757B">
        <w:rPr>
          <w:rFonts w:cs="Arial"/>
          <w:b/>
          <w:bCs/>
          <w:szCs w:val="22"/>
          <w:lang w:val="en"/>
        </w:rPr>
        <w:t xml:space="preserve">Multi-device User Groups in MiVB are equivalent to User Call Forwarding and Voicemail settings in </w:t>
      </w:r>
      <w:r>
        <w:rPr>
          <w:rFonts w:cs="Arial"/>
          <w:b/>
          <w:bCs/>
          <w:szCs w:val="22"/>
          <w:lang w:val="en"/>
        </w:rPr>
        <w:t xml:space="preserve">some hosted </w:t>
      </w:r>
      <w:proofErr w:type="gramStart"/>
      <w:r>
        <w:rPr>
          <w:rFonts w:cs="Arial"/>
          <w:b/>
          <w:bCs/>
          <w:szCs w:val="22"/>
          <w:lang w:val="en"/>
        </w:rPr>
        <w:t>solutions</w:t>
      </w:r>
      <w:proofErr w:type="gramEnd"/>
      <w:r w:rsidRPr="0012757B">
        <w:rPr>
          <w:rFonts w:cs="Arial"/>
          <w:b/>
          <w:bCs/>
          <w:szCs w:val="22"/>
          <w:lang w:val="en"/>
        </w:rPr>
        <w:t xml:space="preserve"> </w:t>
      </w:r>
    </w:p>
    <w:p w14:paraId="4FBACB4D" w14:textId="77777777" w:rsidR="0012757B" w:rsidRPr="0012757B" w:rsidRDefault="0012757B" w:rsidP="0012757B">
      <w:pPr>
        <w:pStyle w:val="Body"/>
        <w:rPr>
          <w:rFonts w:ascii="Futura PT Book" w:hAnsi="Futura PT Book" w:cs="Times New Roman"/>
          <w:color w:val="auto"/>
          <w:sz w:val="20"/>
          <w:szCs w:val="20"/>
          <w:lang w:val="en" w:eastAsia="en-US"/>
        </w:rPr>
      </w:pPr>
    </w:p>
    <w:p w14:paraId="4C161FD0" w14:textId="77777777" w:rsidR="0012757B" w:rsidRPr="0012757B" w:rsidRDefault="0012757B" w:rsidP="0012757B">
      <w:pPr>
        <w:pStyle w:val="Heading3"/>
      </w:pPr>
      <w:bookmarkStart w:id="67" w:name="_Toc106088506"/>
      <w:r w:rsidRPr="0012757B">
        <w:t>Paging Groups</w:t>
      </w:r>
      <w:bookmarkEnd w:id="67"/>
    </w:p>
    <w:p w14:paraId="07CF5C69" w14:textId="77777777" w:rsidR="0012757B" w:rsidRPr="0012757B" w:rsidRDefault="0012757B" w:rsidP="0012757B">
      <w:pPr>
        <w:pStyle w:val="Body"/>
        <w:rPr>
          <w:rFonts w:ascii="Futura PT Book" w:hAnsi="Futura PT Book"/>
          <w:color w:val="002060"/>
        </w:rPr>
      </w:pPr>
      <w:r w:rsidRPr="0012757B">
        <w:rPr>
          <w:rFonts w:ascii="Futura PT Book" w:hAnsi="Futura PT Book"/>
          <w:color w:val="002060"/>
        </w:rPr>
        <w:t>The following table identifies the paging groups on the audited system.</w:t>
      </w:r>
    </w:p>
    <w:p w14:paraId="3918E690" w14:textId="77777777" w:rsidR="0012757B" w:rsidRPr="0012757B" w:rsidRDefault="0012757B" w:rsidP="0012757B">
      <w:pPr>
        <w:rPr>
          <w:sz w:val="20"/>
          <w:szCs w:val="20"/>
        </w:rPr>
      </w:pPr>
    </w:p>
    <w:tbl>
      <w:tblPr>
        <w:tblStyle w:val="GridTable4-Accent6"/>
        <w:tblW w:w="9315" w:type="dxa"/>
        <w:tblLayout w:type="fixed"/>
        <w:tblLook w:val="04A0" w:firstRow="1" w:lastRow="0" w:firstColumn="1" w:lastColumn="0" w:noHBand="0" w:noVBand="1"/>
      </w:tblPr>
      <w:tblGrid>
        <w:gridCol w:w="1264"/>
        <w:gridCol w:w="1452"/>
        <w:gridCol w:w="1330"/>
        <w:gridCol w:w="1887"/>
        <w:gridCol w:w="1392"/>
        <w:gridCol w:w="1990"/>
      </w:tblGrid>
      <w:tr w:rsidR="0012757B" w:rsidRPr="0012757B" w14:paraId="4A30E139"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0B51E18E" w14:textId="77777777" w:rsidR="0012757B" w:rsidRPr="0012757B" w:rsidRDefault="0012757B">
            <w:pPr>
              <w:rPr>
                <w:color w:val="0070C0"/>
              </w:rPr>
            </w:pPr>
            <w:r w:rsidRPr="0012757B">
              <w:rPr>
                <w:color w:val="0070C0"/>
              </w:rPr>
              <w:t>Category</w:t>
            </w:r>
          </w:p>
        </w:tc>
        <w:tc>
          <w:tcPr>
            <w:tcW w:w="1453" w:type="dxa"/>
            <w:hideMark/>
          </w:tcPr>
          <w:p w14:paraId="5F46C3C0"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Distribution</w:t>
            </w:r>
          </w:p>
        </w:tc>
        <w:tc>
          <w:tcPr>
            <w:tcW w:w="1331" w:type="dxa"/>
            <w:hideMark/>
          </w:tcPr>
          <w:p w14:paraId="38D07B4F"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Pilot Number</w:t>
            </w:r>
          </w:p>
        </w:tc>
        <w:tc>
          <w:tcPr>
            <w:tcW w:w="1888" w:type="dxa"/>
            <w:hideMark/>
          </w:tcPr>
          <w:p w14:paraId="31176862"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1393" w:type="dxa"/>
            <w:hideMark/>
          </w:tcPr>
          <w:p w14:paraId="6A0C338B"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 of Members</w:t>
            </w:r>
          </w:p>
        </w:tc>
        <w:tc>
          <w:tcPr>
            <w:tcW w:w="1992" w:type="dxa"/>
            <w:hideMark/>
          </w:tcPr>
          <w:p w14:paraId="71224152"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Warning</w:t>
            </w:r>
          </w:p>
        </w:tc>
      </w:tr>
      <w:tr w:rsidR="0012757B" w:rsidRPr="0012757B" w14:paraId="16ADFF79"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503D1A0D" w14:textId="77777777" w:rsidR="0012757B" w:rsidRPr="0012757B" w:rsidRDefault="0012757B">
            <w:pPr>
              <w:rPr>
                <w:color w:val="0070C0"/>
              </w:rPr>
            </w:pPr>
            <w:r w:rsidRPr="0012757B">
              <w:rPr>
                <w:color w:val="0070C0"/>
              </w:rPr>
              <w:t xml:space="preserve"> Paging</w:t>
            </w:r>
          </w:p>
        </w:tc>
        <w:tc>
          <w:tcPr>
            <w:tcW w:w="1453" w:type="dxa"/>
            <w:hideMark/>
          </w:tcPr>
          <w:p w14:paraId="531D567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278AE2B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1050</w:t>
            </w:r>
          </w:p>
        </w:tc>
        <w:tc>
          <w:tcPr>
            <w:tcW w:w="1888" w:type="dxa"/>
            <w:hideMark/>
          </w:tcPr>
          <w:p w14:paraId="1628EF1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3B67E51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27</w:t>
            </w:r>
          </w:p>
        </w:tc>
        <w:tc>
          <w:tcPr>
            <w:tcW w:w="1992" w:type="dxa"/>
            <w:hideMark/>
          </w:tcPr>
          <w:p w14:paraId="1BCCB0F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38B340EE"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2C2E9595" w14:textId="77777777" w:rsidR="0012757B" w:rsidRPr="0012757B" w:rsidRDefault="0012757B">
            <w:pPr>
              <w:rPr>
                <w:color w:val="0070C0"/>
              </w:rPr>
            </w:pPr>
            <w:r w:rsidRPr="0012757B">
              <w:rPr>
                <w:color w:val="0070C0"/>
              </w:rPr>
              <w:t xml:space="preserve"> Paging</w:t>
            </w:r>
          </w:p>
        </w:tc>
        <w:tc>
          <w:tcPr>
            <w:tcW w:w="1453" w:type="dxa"/>
            <w:hideMark/>
          </w:tcPr>
          <w:p w14:paraId="122D39B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6C0AF67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1051</w:t>
            </w:r>
          </w:p>
        </w:tc>
        <w:tc>
          <w:tcPr>
            <w:tcW w:w="1888" w:type="dxa"/>
            <w:hideMark/>
          </w:tcPr>
          <w:p w14:paraId="7B9F2CA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24808CEF"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w:t>
            </w:r>
          </w:p>
        </w:tc>
        <w:tc>
          <w:tcPr>
            <w:tcW w:w="1992" w:type="dxa"/>
            <w:hideMark/>
          </w:tcPr>
          <w:p w14:paraId="72AB825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2797D511"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4FCECCB1" w14:textId="77777777" w:rsidR="0012757B" w:rsidRPr="0012757B" w:rsidRDefault="0012757B">
            <w:pPr>
              <w:rPr>
                <w:color w:val="0070C0"/>
              </w:rPr>
            </w:pPr>
            <w:r w:rsidRPr="0012757B">
              <w:rPr>
                <w:color w:val="0070C0"/>
              </w:rPr>
              <w:t xml:space="preserve"> Paging</w:t>
            </w:r>
          </w:p>
        </w:tc>
        <w:tc>
          <w:tcPr>
            <w:tcW w:w="1453" w:type="dxa"/>
            <w:hideMark/>
          </w:tcPr>
          <w:p w14:paraId="4B8F812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5B5ADA1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1052</w:t>
            </w:r>
          </w:p>
        </w:tc>
        <w:tc>
          <w:tcPr>
            <w:tcW w:w="1888" w:type="dxa"/>
            <w:hideMark/>
          </w:tcPr>
          <w:p w14:paraId="476D4FD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479BC5E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992" w:type="dxa"/>
            <w:hideMark/>
          </w:tcPr>
          <w:p w14:paraId="3E0381D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79DD4C8A"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06D5B21D" w14:textId="77777777" w:rsidR="0012757B" w:rsidRPr="0012757B" w:rsidRDefault="0012757B">
            <w:pPr>
              <w:rPr>
                <w:color w:val="0070C0"/>
              </w:rPr>
            </w:pPr>
            <w:r w:rsidRPr="0012757B">
              <w:rPr>
                <w:color w:val="0070C0"/>
              </w:rPr>
              <w:t xml:space="preserve"> Paging</w:t>
            </w:r>
          </w:p>
        </w:tc>
        <w:tc>
          <w:tcPr>
            <w:tcW w:w="1453" w:type="dxa"/>
            <w:hideMark/>
          </w:tcPr>
          <w:p w14:paraId="4F1EBA3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68DA5B8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1053</w:t>
            </w:r>
          </w:p>
        </w:tc>
        <w:tc>
          <w:tcPr>
            <w:tcW w:w="1888" w:type="dxa"/>
            <w:hideMark/>
          </w:tcPr>
          <w:p w14:paraId="1BF5D61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4123AD0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w:t>
            </w:r>
          </w:p>
        </w:tc>
        <w:tc>
          <w:tcPr>
            <w:tcW w:w="1992" w:type="dxa"/>
            <w:hideMark/>
          </w:tcPr>
          <w:p w14:paraId="10B138D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2B0AE711"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39CE4730" w14:textId="77777777" w:rsidR="0012757B" w:rsidRPr="0012757B" w:rsidRDefault="0012757B">
            <w:pPr>
              <w:rPr>
                <w:color w:val="0070C0"/>
              </w:rPr>
            </w:pPr>
            <w:r w:rsidRPr="0012757B">
              <w:rPr>
                <w:color w:val="0070C0"/>
              </w:rPr>
              <w:t xml:space="preserve"> Paging</w:t>
            </w:r>
          </w:p>
        </w:tc>
        <w:tc>
          <w:tcPr>
            <w:tcW w:w="1453" w:type="dxa"/>
            <w:hideMark/>
          </w:tcPr>
          <w:p w14:paraId="398DDC6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124DE8D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49550</w:t>
            </w:r>
          </w:p>
        </w:tc>
        <w:tc>
          <w:tcPr>
            <w:tcW w:w="1888" w:type="dxa"/>
            <w:hideMark/>
          </w:tcPr>
          <w:p w14:paraId="51EB20A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4450939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10</w:t>
            </w:r>
          </w:p>
        </w:tc>
        <w:tc>
          <w:tcPr>
            <w:tcW w:w="1992" w:type="dxa"/>
            <w:hideMark/>
          </w:tcPr>
          <w:p w14:paraId="623BCBE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r w:rsidR="0012757B" w:rsidRPr="0012757B" w14:paraId="66C0F161" w14:textId="77777777" w:rsidTr="0012757B">
        <w:tc>
          <w:tcPr>
            <w:cnfStyle w:val="001000000000" w:firstRow="0" w:lastRow="0" w:firstColumn="1" w:lastColumn="0" w:oddVBand="0" w:evenVBand="0" w:oddHBand="0" w:evenHBand="0" w:firstRowFirstColumn="0" w:firstRowLastColumn="0" w:lastRowFirstColumn="0" w:lastRowLastColumn="0"/>
            <w:tcW w:w="1265" w:type="dxa"/>
            <w:hideMark/>
          </w:tcPr>
          <w:p w14:paraId="5C4F31D8" w14:textId="77777777" w:rsidR="0012757B" w:rsidRPr="0012757B" w:rsidRDefault="0012757B">
            <w:pPr>
              <w:rPr>
                <w:color w:val="0070C0"/>
              </w:rPr>
            </w:pPr>
            <w:r w:rsidRPr="0012757B">
              <w:rPr>
                <w:color w:val="0070C0"/>
              </w:rPr>
              <w:t xml:space="preserve"> Paging</w:t>
            </w:r>
          </w:p>
        </w:tc>
        <w:tc>
          <w:tcPr>
            <w:tcW w:w="1453" w:type="dxa"/>
            <w:hideMark/>
          </w:tcPr>
          <w:p w14:paraId="65380DE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31" w:type="dxa"/>
            <w:hideMark/>
          </w:tcPr>
          <w:p w14:paraId="327B0A8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49551</w:t>
            </w:r>
          </w:p>
        </w:tc>
        <w:tc>
          <w:tcPr>
            <w:tcW w:w="1888" w:type="dxa"/>
            <w:hideMark/>
          </w:tcPr>
          <w:p w14:paraId="354E9C5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1393" w:type="dxa"/>
            <w:hideMark/>
          </w:tcPr>
          <w:p w14:paraId="23D01577"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0</w:t>
            </w:r>
          </w:p>
        </w:tc>
        <w:tc>
          <w:tcPr>
            <w:tcW w:w="1992" w:type="dxa"/>
            <w:hideMark/>
          </w:tcPr>
          <w:p w14:paraId="00D42CA2"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r>
      <w:tr w:rsidR="0012757B" w:rsidRPr="0012757B" w14:paraId="60280642"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hideMark/>
          </w:tcPr>
          <w:p w14:paraId="12F90EBA" w14:textId="77777777" w:rsidR="0012757B" w:rsidRPr="0012757B" w:rsidRDefault="0012757B">
            <w:pPr>
              <w:rPr>
                <w:color w:val="0070C0"/>
              </w:rPr>
            </w:pPr>
            <w:r w:rsidRPr="0012757B">
              <w:rPr>
                <w:color w:val="0070C0"/>
              </w:rPr>
              <w:t xml:space="preserve"> Paging</w:t>
            </w:r>
          </w:p>
        </w:tc>
        <w:tc>
          <w:tcPr>
            <w:tcW w:w="1453" w:type="dxa"/>
            <w:hideMark/>
          </w:tcPr>
          <w:p w14:paraId="77B6B78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31" w:type="dxa"/>
            <w:hideMark/>
          </w:tcPr>
          <w:p w14:paraId="37AACA1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49552</w:t>
            </w:r>
          </w:p>
        </w:tc>
        <w:tc>
          <w:tcPr>
            <w:tcW w:w="1888" w:type="dxa"/>
            <w:hideMark/>
          </w:tcPr>
          <w:p w14:paraId="2E16F84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1393" w:type="dxa"/>
            <w:hideMark/>
          </w:tcPr>
          <w:p w14:paraId="423F3FD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1</w:t>
            </w:r>
          </w:p>
        </w:tc>
        <w:tc>
          <w:tcPr>
            <w:tcW w:w="1992" w:type="dxa"/>
            <w:hideMark/>
          </w:tcPr>
          <w:p w14:paraId="0F80ED9B"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r>
    </w:tbl>
    <w:p w14:paraId="7A84FF98" w14:textId="77777777" w:rsidR="0012757B" w:rsidRPr="0012757B" w:rsidRDefault="0012757B" w:rsidP="0012757B">
      <w:pPr>
        <w:rPr>
          <w:color w:val="auto"/>
          <w:sz w:val="20"/>
          <w:szCs w:val="20"/>
        </w:rPr>
      </w:pPr>
    </w:p>
    <w:p w14:paraId="5B4E6074" w14:textId="77777777" w:rsidR="0012757B" w:rsidRPr="0012757B" w:rsidRDefault="0012757B" w:rsidP="0012757B"/>
    <w:p w14:paraId="68D73441" w14:textId="77777777" w:rsidR="0012757B" w:rsidRDefault="0012757B" w:rsidP="0012757B">
      <w:pPr>
        <w:pStyle w:val="Body"/>
        <w:rPr>
          <w:rFonts w:ascii="Futura PT Book" w:hAnsi="Futura PT Book" w:cs="Times New Roman"/>
          <w:color w:val="auto"/>
          <w:sz w:val="20"/>
          <w:szCs w:val="20"/>
          <w:lang w:val="en-US" w:eastAsia="en-US"/>
        </w:rPr>
      </w:pPr>
    </w:p>
    <w:p w14:paraId="1C648896" w14:textId="77777777" w:rsidR="0066325C" w:rsidRDefault="0066325C" w:rsidP="0012757B">
      <w:pPr>
        <w:pStyle w:val="Body"/>
        <w:rPr>
          <w:rFonts w:ascii="Futura PT Book" w:hAnsi="Futura PT Book" w:cs="Times New Roman"/>
          <w:color w:val="auto"/>
          <w:sz w:val="20"/>
          <w:szCs w:val="20"/>
          <w:lang w:val="en-US" w:eastAsia="en-US"/>
        </w:rPr>
      </w:pPr>
    </w:p>
    <w:p w14:paraId="78124696" w14:textId="77777777" w:rsidR="0066325C" w:rsidRDefault="0066325C" w:rsidP="0012757B">
      <w:pPr>
        <w:pStyle w:val="Body"/>
        <w:rPr>
          <w:rFonts w:ascii="Futura PT Book" w:hAnsi="Futura PT Book" w:cs="Times New Roman"/>
          <w:color w:val="auto"/>
          <w:sz w:val="20"/>
          <w:szCs w:val="20"/>
          <w:lang w:val="en-US" w:eastAsia="en-US"/>
        </w:rPr>
      </w:pPr>
    </w:p>
    <w:p w14:paraId="293FAB57" w14:textId="77777777" w:rsidR="0066325C" w:rsidRDefault="0066325C" w:rsidP="0012757B">
      <w:pPr>
        <w:pStyle w:val="Body"/>
        <w:rPr>
          <w:rFonts w:ascii="Futura PT Book" w:hAnsi="Futura PT Book" w:cs="Times New Roman"/>
          <w:color w:val="auto"/>
          <w:sz w:val="20"/>
          <w:szCs w:val="20"/>
          <w:lang w:val="en-US" w:eastAsia="en-US"/>
        </w:rPr>
      </w:pPr>
    </w:p>
    <w:p w14:paraId="093890BC" w14:textId="77777777" w:rsidR="0066325C" w:rsidRPr="0012757B" w:rsidRDefault="0066325C" w:rsidP="0012757B">
      <w:pPr>
        <w:pStyle w:val="Body"/>
        <w:rPr>
          <w:rFonts w:ascii="Futura PT Book" w:hAnsi="Futura PT Book" w:cs="Times New Roman"/>
          <w:color w:val="auto"/>
          <w:sz w:val="20"/>
          <w:szCs w:val="20"/>
          <w:lang w:val="en-US" w:eastAsia="en-US"/>
        </w:rPr>
      </w:pPr>
    </w:p>
    <w:p w14:paraId="22FC93F5" w14:textId="77777777" w:rsidR="0012757B" w:rsidRPr="0012757B" w:rsidRDefault="0012757B" w:rsidP="00E12DCA">
      <w:pPr>
        <w:pStyle w:val="Heading3"/>
      </w:pPr>
      <w:bookmarkStart w:id="68" w:name="_Toc106088507"/>
      <w:r w:rsidRPr="0012757B">
        <w:lastRenderedPageBreak/>
        <w:t>Groups with No Members</w:t>
      </w:r>
      <w:bookmarkEnd w:id="68"/>
    </w:p>
    <w:p w14:paraId="4EC4D886" w14:textId="77777777" w:rsidR="0012757B" w:rsidRPr="0012757B" w:rsidRDefault="0012757B" w:rsidP="0012757B">
      <w:pPr>
        <w:pStyle w:val="Body"/>
        <w:rPr>
          <w:rFonts w:ascii="Futura PT Book" w:hAnsi="Futura PT Book"/>
        </w:rPr>
      </w:pPr>
      <w:r>
        <w:rPr>
          <w:rFonts w:ascii="Futura PT Book" w:hAnsi="Futura PT Book"/>
        </w:rPr>
        <w:t>Groups with no members will only be shown here and not in the LLD/Migration Plan</w:t>
      </w:r>
    </w:p>
    <w:p w14:paraId="70B36132" w14:textId="77777777" w:rsidR="0012757B" w:rsidRPr="0012757B" w:rsidRDefault="0012757B" w:rsidP="0012757B"/>
    <w:tbl>
      <w:tblPr>
        <w:tblStyle w:val="GridTable4-Accent6"/>
        <w:tblW w:w="9315" w:type="dxa"/>
        <w:tblLayout w:type="fixed"/>
        <w:tblLook w:val="04A0" w:firstRow="1" w:lastRow="0" w:firstColumn="1" w:lastColumn="0" w:noHBand="0" w:noVBand="1"/>
      </w:tblPr>
      <w:tblGrid>
        <w:gridCol w:w="3104"/>
        <w:gridCol w:w="3105"/>
        <w:gridCol w:w="3106"/>
      </w:tblGrid>
      <w:tr w:rsidR="0012757B" w:rsidRPr="0012757B" w14:paraId="73D532F8"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2CA4B72C" w14:textId="77777777" w:rsidR="0012757B" w:rsidRPr="0012757B" w:rsidRDefault="0012757B">
            <w:pPr>
              <w:rPr>
                <w:color w:val="0070C0"/>
              </w:rPr>
            </w:pPr>
            <w:r w:rsidRPr="0012757B">
              <w:rPr>
                <w:color w:val="0070C0"/>
              </w:rPr>
              <w:t>Pilot Number</w:t>
            </w:r>
          </w:p>
        </w:tc>
        <w:tc>
          <w:tcPr>
            <w:tcW w:w="3107" w:type="dxa"/>
            <w:hideMark/>
          </w:tcPr>
          <w:p w14:paraId="4613DE23"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Name</w:t>
            </w:r>
          </w:p>
        </w:tc>
        <w:tc>
          <w:tcPr>
            <w:tcW w:w="3108" w:type="dxa"/>
            <w:hideMark/>
          </w:tcPr>
          <w:p w14:paraId="033DC5AD"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0070C0"/>
              </w:rPr>
            </w:pPr>
            <w:r w:rsidRPr="0012757B">
              <w:rPr>
                <w:color w:val="0070C0"/>
              </w:rPr>
              <w:t>Type</w:t>
            </w:r>
          </w:p>
        </w:tc>
      </w:tr>
      <w:tr w:rsidR="0012757B" w:rsidRPr="0012757B" w14:paraId="52A3E0E7"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55114BFB" w14:textId="77777777" w:rsidR="0012757B" w:rsidRPr="0012757B" w:rsidRDefault="0012757B">
            <w:pPr>
              <w:rPr>
                <w:color w:val="0070C0"/>
              </w:rPr>
            </w:pPr>
            <w:r w:rsidRPr="0012757B">
              <w:rPr>
                <w:color w:val="0070C0"/>
              </w:rPr>
              <w:t xml:space="preserve"> 1046</w:t>
            </w:r>
          </w:p>
        </w:tc>
        <w:tc>
          <w:tcPr>
            <w:tcW w:w="3107" w:type="dxa"/>
            <w:hideMark/>
          </w:tcPr>
          <w:p w14:paraId="139CBEB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3108" w:type="dxa"/>
            <w:hideMark/>
          </w:tcPr>
          <w:p w14:paraId="7F4D46D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Pickup</w:t>
            </w:r>
          </w:p>
        </w:tc>
      </w:tr>
      <w:tr w:rsidR="0012757B" w:rsidRPr="0012757B" w14:paraId="0BD710F4" w14:textId="77777777" w:rsidTr="0012757B">
        <w:tc>
          <w:tcPr>
            <w:cnfStyle w:val="001000000000" w:firstRow="0" w:lastRow="0" w:firstColumn="1" w:lastColumn="0" w:oddVBand="0" w:evenVBand="0" w:oddHBand="0" w:evenHBand="0" w:firstRowFirstColumn="0" w:firstRowLastColumn="0" w:lastRowFirstColumn="0" w:lastRowLastColumn="0"/>
            <w:tcW w:w="3107" w:type="dxa"/>
            <w:hideMark/>
          </w:tcPr>
          <w:p w14:paraId="73F7D14F" w14:textId="77777777" w:rsidR="0012757B" w:rsidRPr="0012757B" w:rsidRDefault="0012757B">
            <w:pPr>
              <w:rPr>
                <w:color w:val="0070C0"/>
              </w:rPr>
            </w:pPr>
            <w:r w:rsidRPr="0012757B">
              <w:rPr>
                <w:color w:val="0070C0"/>
              </w:rPr>
              <w:t xml:space="preserve"> 1048</w:t>
            </w:r>
          </w:p>
        </w:tc>
        <w:tc>
          <w:tcPr>
            <w:tcW w:w="3107" w:type="dxa"/>
            <w:hideMark/>
          </w:tcPr>
          <w:p w14:paraId="0525CA4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3108" w:type="dxa"/>
            <w:hideMark/>
          </w:tcPr>
          <w:p w14:paraId="15CD9B9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Pickup</w:t>
            </w:r>
          </w:p>
        </w:tc>
      </w:tr>
      <w:tr w:rsidR="0012757B" w:rsidRPr="0012757B" w14:paraId="1495A6F0"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54B22859" w14:textId="77777777" w:rsidR="0012757B" w:rsidRPr="0012757B" w:rsidRDefault="0012757B">
            <w:pPr>
              <w:rPr>
                <w:color w:val="0070C0"/>
              </w:rPr>
            </w:pPr>
            <w:r w:rsidRPr="0012757B">
              <w:rPr>
                <w:color w:val="0070C0"/>
              </w:rPr>
              <w:t xml:space="preserve"> 1051</w:t>
            </w:r>
          </w:p>
        </w:tc>
        <w:tc>
          <w:tcPr>
            <w:tcW w:w="3107" w:type="dxa"/>
            <w:hideMark/>
          </w:tcPr>
          <w:p w14:paraId="51C2B1A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3108" w:type="dxa"/>
            <w:hideMark/>
          </w:tcPr>
          <w:p w14:paraId="35262CE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Paging</w:t>
            </w:r>
          </w:p>
        </w:tc>
      </w:tr>
      <w:tr w:rsidR="0012757B" w:rsidRPr="0012757B" w14:paraId="4849771B" w14:textId="77777777" w:rsidTr="0012757B">
        <w:tc>
          <w:tcPr>
            <w:cnfStyle w:val="001000000000" w:firstRow="0" w:lastRow="0" w:firstColumn="1" w:lastColumn="0" w:oddVBand="0" w:evenVBand="0" w:oddHBand="0" w:evenHBand="0" w:firstRowFirstColumn="0" w:firstRowLastColumn="0" w:lastRowFirstColumn="0" w:lastRowLastColumn="0"/>
            <w:tcW w:w="3107" w:type="dxa"/>
            <w:hideMark/>
          </w:tcPr>
          <w:p w14:paraId="4C31F2D2" w14:textId="77777777" w:rsidR="0012757B" w:rsidRPr="0012757B" w:rsidRDefault="0012757B">
            <w:pPr>
              <w:rPr>
                <w:color w:val="0070C0"/>
              </w:rPr>
            </w:pPr>
            <w:r w:rsidRPr="0012757B">
              <w:rPr>
                <w:color w:val="0070C0"/>
              </w:rPr>
              <w:t xml:space="preserve"> 1053</w:t>
            </w:r>
          </w:p>
        </w:tc>
        <w:tc>
          <w:tcPr>
            <w:tcW w:w="3107" w:type="dxa"/>
            <w:hideMark/>
          </w:tcPr>
          <w:p w14:paraId="333D2D85"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3108" w:type="dxa"/>
            <w:hideMark/>
          </w:tcPr>
          <w:p w14:paraId="4D0808E1"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Paging</w:t>
            </w:r>
          </w:p>
        </w:tc>
      </w:tr>
      <w:tr w:rsidR="0012757B" w:rsidRPr="0012757B" w14:paraId="35FF595A"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456B18B5" w14:textId="77777777" w:rsidR="0012757B" w:rsidRPr="0012757B" w:rsidRDefault="0012757B">
            <w:pPr>
              <w:rPr>
                <w:color w:val="0070C0"/>
              </w:rPr>
            </w:pPr>
            <w:r w:rsidRPr="0012757B">
              <w:rPr>
                <w:color w:val="0070C0"/>
              </w:rPr>
              <w:t xml:space="preserve"> 49551</w:t>
            </w:r>
          </w:p>
        </w:tc>
        <w:tc>
          <w:tcPr>
            <w:tcW w:w="3107" w:type="dxa"/>
            <w:hideMark/>
          </w:tcPr>
          <w:p w14:paraId="389F9FB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3108" w:type="dxa"/>
            <w:hideMark/>
          </w:tcPr>
          <w:p w14:paraId="5EBDE4C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Paging</w:t>
            </w:r>
          </w:p>
        </w:tc>
      </w:tr>
      <w:tr w:rsidR="0012757B" w:rsidRPr="0012757B" w14:paraId="6F4F7B2C" w14:textId="77777777" w:rsidTr="0012757B">
        <w:tc>
          <w:tcPr>
            <w:cnfStyle w:val="001000000000" w:firstRow="0" w:lastRow="0" w:firstColumn="1" w:lastColumn="0" w:oddVBand="0" w:evenVBand="0" w:oddHBand="0" w:evenHBand="0" w:firstRowFirstColumn="0" w:firstRowLastColumn="0" w:lastRowFirstColumn="0" w:lastRowLastColumn="0"/>
            <w:tcW w:w="3107" w:type="dxa"/>
            <w:hideMark/>
          </w:tcPr>
          <w:p w14:paraId="2013931C" w14:textId="77777777" w:rsidR="0012757B" w:rsidRPr="0012757B" w:rsidRDefault="0012757B">
            <w:pPr>
              <w:rPr>
                <w:color w:val="0070C0"/>
              </w:rPr>
            </w:pPr>
            <w:r w:rsidRPr="0012757B">
              <w:rPr>
                <w:color w:val="0070C0"/>
              </w:rPr>
              <w:t xml:space="preserve"> 9000</w:t>
            </w:r>
          </w:p>
        </w:tc>
        <w:tc>
          <w:tcPr>
            <w:tcW w:w="3107" w:type="dxa"/>
            <w:hideMark/>
          </w:tcPr>
          <w:p w14:paraId="29FF629A"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3108" w:type="dxa"/>
            <w:hideMark/>
          </w:tcPr>
          <w:p w14:paraId="4576881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Hunt</w:t>
            </w:r>
          </w:p>
        </w:tc>
      </w:tr>
      <w:tr w:rsidR="0012757B" w:rsidRPr="0012757B" w14:paraId="1B4CBB9B"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hideMark/>
          </w:tcPr>
          <w:p w14:paraId="57353640" w14:textId="77777777" w:rsidR="0012757B" w:rsidRPr="0012757B" w:rsidRDefault="0012757B">
            <w:pPr>
              <w:rPr>
                <w:color w:val="0070C0"/>
              </w:rPr>
            </w:pPr>
            <w:r w:rsidRPr="0012757B">
              <w:rPr>
                <w:color w:val="0070C0"/>
              </w:rPr>
              <w:t xml:space="preserve"> 9011</w:t>
            </w:r>
          </w:p>
        </w:tc>
        <w:tc>
          <w:tcPr>
            <w:tcW w:w="3107" w:type="dxa"/>
            <w:hideMark/>
          </w:tcPr>
          <w:p w14:paraId="2F6F2B6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p>
        </w:tc>
        <w:tc>
          <w:tcPr>
            <w:tcW w:w="3108" w:type="dxa"/>
            <w:hideMark/>
          </w:tcPr>
          <w:p w14:paraId="56E1462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rPr>
                <w:color w:val="0070C0"/>
              </w:rPr>
            </w:pPr>
            <w:r w:rsidRPr="0012757B">
              <w:rPr>
                <w:color w:val="0070C0"/>
              </w:rPr>
              <w:t>ACD2</w:t>
            </w:r>
          </w:p>
        </w:tc>
      </w:tr>
      <w:tr w:rsidR="0012757B" w:rsidRPr="0012757B" w14:paraId="7184EBE0" w14:textId="77777777" w:rsidTr="0012757B">
        <w:tc>
          <w:tcPr>
            <w:cnfStyle w:val="001000000000" w:firstRow="0" w:lastRow="0" w:firstColumn="1" w:lastColumn="0" w:oddVBand="0" w:evenVBand="0" w:oddHBand="0" w:evenHBand="0" w:firstRowFirstColumn="0" w:firstRowLastColumn="0" w:lastRowFirstColumn="0" w:lastRowLastColumn="0"/>
            <w:tcW w:w="3107" w:type="dxa"/>
            <w:hideMark/>
          </w:tcPr>
          <w:p w14:paraId="69C5EBB1" w14:textId="77777777" w:rsidR="0012757B" w:rsidRPr="0012757B" w:rsidRDefault="0012757B">
            <w:pPr>
              <w:rPr>
                <w:color w:val="0070C0"/>
              </w:rPr>
            </w:pPr>
            <w:r w:rsidRPr="0012757B">
              <w:rPr>
                <w:color w:val="0070C0"/>
              </w:rPr>
              <w:t xml:space="preserve"> 9234</w:t>
            </w:r>
          </w:p>
        </w:tc>
        <w:tc>
          <w:tcPr>
            <w:tcW w:w="3107" w:type="dxa"/>
            <w:hideMark/>
          </w:tcPr>
          <w:p w14:paraId="68EFE2F4"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p>
        </w:tc>
        <w:tc>
          <w:tcPr>
            <w:tcW w:w="3108" w:type="dxa"/>
            <w:hideMark/>
          </w:tcPr>
          <w:p w14:paraId="55E29BE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rPr>
                <w:color w:val="0070C0"/>
              </w:rPr>
            </w:pPr>
            <w:r w:rsidRPr="0012757B">
              <w:rPr>
                <w:color w:val="0070C0"/>
              </w:rPr>
              <w:t>Hunt</w:t>
            </w:r>
          </w:p>
        </w:tc>
      </w:tr>
    </w:tbl>
    <w:p w14:paraId="1359D83B" w14:textId="77777777" w:rsidR="0012757B" w:rsidRPr="0012757B" w:rsidRDefault="0012757B" w:rsidP="0012757B">
      <w:pPr>
        <w:pStyle w:val="Body"/>
        <w:rPr>
          <w:rFonts w:ascii="Futura PT Book" w:hAnsi="Futura PT Book"/>
          <w:sz w:val="20"/>
          <w:szCs w:val="20"/>
          <w:lang w:val="en-US" w:eastAsia="en-US"/>
        </w:rPr>
      </w:pPr>
    </w:p>
    <w:p w14:paraId="78C8F99D" w14:textId="77777777" w:rsidR="0012757B" w:rsidRPr="0012757B" w:rsidRDefault="0012757B" w:rsidP="00E12DCA">
      <w:pPr>
        <w:pStyle w:val="Heading3"/>
      </w:pPr>
      <w:bookmarkStart w:id="69" w:name="_Toc106088508"/>
      <w:r w:rsidRPr="0012757B">
        <w:t>Groups with a Single Member</w:t>
      </w:r>
      <w:bookmarkEnd w:id="69"/>
    </w:p>
    <w:p w14:paraId="511D065A" w14:textId="77777777" w:rsidR="0012757B" w:rsidRPr="0012757B" w:rsidRDefault="0012757B" w:rsidP="0012757B"/>
    <w:tbl>
      <w:tblPr>
        <w:tblStyle w:val="GridTable4-Accent6"/>
        <w:tblW w:w="9315" w:type="dxa"/>
        <w:tblLayout w:type="fixed"/>
        <w:tblLook w:val="04A0" w:firstRow="1" w:lastRow="0" w:firstColumn="1" w:lastColumn="0" w:noHBand="0" w:noVBand="1"/>
      </w:tblPr>
      <w:tblGrid>
        <w:gridCol w:w="2329"/>
        <w:gridCol w:w="2329"/>
        <w:gridCol w:w="2328"/>
        <w:gridCol w:w="2329"/>
      </w:tblGrid>
      <w:tr w:rsidR="0012757B" w:rsidRPr="0012757B" w14:paraId="68161C87" w14:textId="77777777" w:rsidTr="0012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61899085" w14:textId="77777777" w:rsidR="0012757B" w:rsidRPr="0012757B" w:rsidRDefault="0012757B">
            <w:pPr>
              <w:rPr>
                <w:color w:val="0070C0"/>
              </w:rPr>
            </w:pPr>
            <w:r w:rsidRPr="0012757B">
              <w:rPr>
                <w:color w:val="FFFFFF"/>
              </w:rPr>
              <w:t>Category</w:t>
            </w:r>
          </w:p>
        </w:tc>
        <w:tc>
          <w:tcPr>
            <w:tcW w:w="2331" w:type="dxa"/>
            <w:hideMark/>
          </w:tcPr>
          <w:p w14:paraId="757A38BF"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FFFFFF"/>
              </w:rPr>
            </w:pPr>
            <w:r w:rsidRPr="0012757B">
              <w:rPr>
                <w:color w:val="FFFFFF"/>
              </w:rPr>
              <w:t>Name</w:t>
            </w:r>
          </w:p>
        </w:tc>
        <w:tc>
          <w:tcPr>
            <w:tcW w:w="2330" w:type="dxa"/>
            <w:hideMark/>
          </w:tcPr>
          <w:p w14:paraId="6CDFEFF2"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FFFFFF"/>
              </w:rPr>
            </w:pPr>
            <w:r w:rsidRPr="0012757B">
              <w:rPr>
                <w:color w:val="FFFFFF"/>
              </w:rPr>
              <w:t>Type</w:t>
            </w:r>
          </w:p>
        </w:tc>
        <w:tc>
          <w:tcPr>
            <w:tcW w:w="2331" w:type="dxa"/>
            <w:hideMark/>
          </w:tcPr>
          <w:p w14:paraId="6604FACB" w14:textId="77777777" w:rsidR="0012757B" w:rsidRPr="0012757B" w:rsidRDefault="0012757B">
            <w:pPr>
              <w:cnfStyle w:val="100000000000" w:firstRow="1" w:lastRow="0" w:firstColumn="0" w:lastColumn="0" w:oddVBand="0" w:evenVBand="0" w:oddHBand="0" w:evenHBand="0" w:firstRowFirstColumn="0" w:firstRowLastColumn="0" w:lastRowFirstColumn="0" w:lastRowLastColumn="0"/>
              <w:rPr>
                <w:color w:val="FFFFFF"/>
              </w:rPr>
            </w:pPr>
            <w:r w:rsidRPr="0012757B">
              <w:rPr>
                <w:color w:val="FFFFFF"/>
              </w:rPr>
              <w:t>Member DN</w:t>
            </w:r>
          </w:p>
        </w:tc>
      </w:tr>
      <w:tr w:rsidR="0012757B" w:rsidRPr="0012757B" w14:paraId="3B7332C6"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33515EA1" w14:textId="77777777" w:rsidR="0012757B" w:rsidRPr="0012757B" w:rsidRDefault="0012757B">
            <w:pPr>
              <w:rPr>
                <w:color w:val="auto"/>
              </w:rPr>
            </w:pPr>
            <w:r w:rsidRPr="0012757B">
              <w:t xml:space="preserve"> 1021</w:t>
            </w:r>
          </w:p>
        </w:tc>
        <w:tc>
          <w:tcPr>
            <w:tcW w:w="2331" w:type="dxa"/>
            <w:hideMark/>
          </w:tcPr>
          <w:p w14:paraId="53A81C6E"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Cloud</w:t>
            </w:r>
            <w:proofErr w:type="gramStart"/>
            <w:r w:rsidRPr="0012757B">
              <w:t>22,MIVB</w:t>
            </w:r>
            <w:proofErr w:type="gramEnd"/>
          </w:p>
        </w:tc>
        <w:tc>
          <w:tcPr>
            <w:tcW w:w="2330" w:type="dxa"/>
            <w:hideMark/>
          </w:tcPr>
          <w:p w14:paraId="73578EE9"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Twin</w:t>
            </w:r>
          </w:p>
        </w:tc>
        <w:tc>
          <w:tcPr>
            <w:tcW w:w="2331" w:type="dxa"/>
            <w:hideMark/>
          </w:tcPr>
          <w:p w14:paraId="01127084"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1021</w:t>
            </w:r>
          </w:p>
        </w:tc>
      </w:tr>
      <w:tr w:rsidR="0012757B" w:rsidRPr="0012757B" w14:paraId="1D657DB3"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4D6F9FF6" w14:textId="77777777" w:rsidR="0012757B" w:rsidRPr="0012757B" w:rsidRDefault="0012757B">
            <w:pPr>
              <w:rPr>
                <w:color w:val="auto"/>
              </w:rPr>
            </w:pPr>
            <w:r w:rsidRPr="0012757B">
              <w:t xml:space="preserve"> 1047</w:t>
            </w:r>
          </w:p>
        </w:tc>
        <w:tc>
          <w:tcPr>
            <w:tcW w:w="2331" w:type="dxa"/>
            <w:hideMark/>
          </w:tcPr>
          <w:p w14:paraId="4E5870F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31F384D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Pickup</w:t>
            </w:r>
          </w:p>
        </w:tc>
        <w:tc>
          <w:tcPr>
            <w:tcW w:w="2331" w:type="dxa"/>
            <w:hideMark/>
          </w:tcPr>
          <w:p w14:paraId="663BC0EF"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1027</w:t>
            </w:r>
          </w:p>
        </w:tc>
      </w:tr>
      <w:tr w:rsidR="0012757B" w:rsidRPr="0012757B" w14:paraId="0D96EEA0"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5993EC94" w14:textId="77777777" w:rsidR="0012757B" w:rsidRPr="0012757B" w:rsidRDefault="0012757B">
            <w:pPr>
              <w:rPr>
                <w:color w:val="auto"/>
              </w:rPr>
            </w:pPr>
            <w:r w:rsidRPr="0012757B">
              <w:t xml:space="preserve"> 1052</w:t>
            </w:r>
          </w:p>
        </w:tc>
        <w:tc>
          <w:tcPr>
            <w:tcW w:w="2331" w:type="dxa"/>
            <w:hideMark/>
          </w:tcPr>
          <w:p w14:paraId="1AE7DE9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p>
        </w:tc>
        <w:tc>
          <w:tcPr>
            <w:tcW w:w="2330" w:type="dxa"/>
            <w:hideMark/>
          </w:tcPr>
          <w:p w14:paraId="4C52B46C"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Paging</w:t>
            </w:r>
          </w:p>
        </w:tc>
        <w:tc>
          <w:tcPr>
            <w:tcW w:w="2331" w:type="dxa"/>
            <w:hideMark/>
          </w:tcPr>
          <w:p w14:paraId="1BE0793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1042</w:t>
            </w:r>
          </w:p>
        </w:tc>
      </w:tr>
      <w:tr w:rsidR="0012757B" w:rsidRPr="0012757B" w14:paraId="4BEA8BE7"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724D3A14" w14:textId="77777777" w:rsidR="0012757B" w:rsidRPr="0012757B" w:rsidRDefault="0012757B">
            <w:pPr>
              <w:rPr>
                <w:color w:val="auto"/>
              </w:rPr>
            </w:pPr>
            <w:r w:rsidRPr="0012757B">
              <w:t xml:space="preserve"> 1065</w:t>
            </w:r>
          </w:p>
        </w:tc>
        <w:tc>
          <w:tcPr>
            <w:tcW w:w="2331" w:type="dxa"/>
            <w:hideMark/>
          </w:tcPr>
          <w:p w14:paraId="17B9F5D2"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54184A2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Hunt</w:t>
            </w:r>
          </w:p>
        </w:tc>
        <w:tc>
          <w:tcPr>
            <w:tcW w:w="2331" w:type="dxa"/>
            <w:hideMark/>
          </w:tcPr>
          <w:p w14:paraId="42E0FA2E"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1011</w:t>
            </w:r>
          </w:p>
        </w:tc>
      </w:tr>
      <w:tr w:rsidR="0012757B" w:rsidRPr="0012757B" w14:paraId="6DC8FFC5"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00060AEB" w14:textId="77777777" w:rsidR="0012757B" w:rsidRPr="0012757B" w:rsidRDefault="0012757B">
            <w:pPr>
              <w:rPr>
                <w:color w:val="auto"/>
              </w:rPr>
            </w:pPr>
            <w:r w:rsidRPr="0012757B">
              <w:t xml:space="preserve"> 400</w:t>
            </w:r>
          </w:p>
        </w:tc>
        <w:tc>
          <w:tcPr>
            <w:tcW w:w="2331" w:type="dxa"/>
            <w:hideMark/>
          </w:tcPr>
          <w:p w14:paraId="02DD7F5D"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Path 400</w:t>
            </w:r>
          </w:p>
        </w:tc>
        <w:tc>
          <w:tcPr>
            <w:tcW w:w="2330" w:type="dxa"/>
            <w:hideMark/>
          </w:tcPr>
          <w:p w14:paraId="066BC9C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ACD2</w:t>
            </w:r>
          </w:p>
        </w:tc>
        <w:tc>
          <w:tcPr>
            <w:tcW w:w="2331" w:type="dxa"/>
            <w:hideMark/>
          </w:tcPr>
          <w:p w14:paraId="7028F196"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1040</w:t>
            </w:r>
          </w:p>
        </w:tc>
      </w:tr>
      <w:tr w:rsidR="0012757B" w:rsidRPr="0012757B" w14:paraId="35C27289"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53090F24" w14:textId="77777777" w:rsidR="0012757B" w:rsidRPr="0012757B" w:rsidRDefault="0012757B">
            <w:pPr>
              <w:rPr>
                <w:color w:val="auto"/>
              </w:rPr>
            </w:pPr>
            <w:r w:rsidRPr="0012757B">
              <w:t xml:space="preserve"> 49011</w:t>
            </w:r>
          </w:p>
        </w:tc>
        <w:tc>
          <w:tcPr>
            <w:tcW w:w="2331" w:type="dxa"/>
            <w:hideMark/>
          </w:tcPr>
          <w:p w14:paraId="1D96CB8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3D0B69D0"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MDU</w:t>
            </w:r>
          </w:p>
        </w:tc>
        <w:tc>
          <w:tcPr>
            <w:tcW w:w="2331" w:type="dxa"/>
            <w:hideMark/>
          </w:tcPr>
          <w:p w14:paraId="79E733F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49011</w:t>
            </w:r>
          </w:p>
        </w:tc>
      </w:tr>
      <w:tr w:rsidR="0012757B" w:rsidRPr="0012757B" w14:paraId="758B72BE"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7FB0D4E5" w14:textId="77777777" w:rsidR="0012757B" w:rsidRPr="0012757B" w:rsidRDefault="0012757B">
            <w:pPr>
              <w:rPr>
                <w:color w:val="auto"/>
              </w:rPr>
            </w:pPr>
            <w:r w:rsidRPr="0012757B">
              <w:t xml:space="preserve"> 49501</w:t>
            </w:r>
          </w:p>
        </w:tc>
        <w:tc>
          <w:tcPr>
            <w:tcW w:w="2331" w:type="dxa"/>
            <w:hideMark/>
          </w:tcPr>
          <w:p w14:paraId="3DE4614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Path 49501</w:t>
            </w:r>
          </w:p>
        </w:tc>
        <w:tc>
          <w:tcPr>
            <w:tcW w:w="2330" w:type="dxa"/>
            <w:hideMark/>
          </w:tcPr>
          <w:p w14:paraId="7D75E0F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ACD2</w:t>
            </w:r>
          </w:p>
        </w:tc>
        <w:tc>
          <w:tcPr>
            <w:tcW w:w="2331" w:type="dxa"/>
            <w:hideMark/>
          </w:tcPr>
          <w:p w14:paraId="2E43AE88"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100</w:t>
            </w:r>
          </w:p>
        </w:tc>
      </w:tr>
      <w:tr w:rsidR="0012757B" w:rsidRPr="0012757B" w14:paraId="40786329"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01BDCCFA" w14:textId="77777777" w:rsidR="0012757B" w:rsidRPr="0012757B" w:rsidRDefault="0012757B">
            <w:pPr>
              <w:rPr>
                <w:color w:val="auto"/>
              </w:rPr>
            </w:pPr>
            <w:r w:rsidRPr="0012757B">
              <w:t xml:space="preserve"> 49502</w:t>
            </w:r>
          </w:p>
        </w:tc>
        <w:tc>
          <w:tcPr>
            <w:tcW w:w="2331" w:type="dxa"/>
            <w:hideMark/>
          </w:tcPr>
          <w:p w14:paraId="696D404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1F48ADA2"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ACDX</w:t>
            </w:r>
          </w:p>
        </w:tc>
        <w:tc>
          <w:tcPr>
            <w:tcW w:w="2331" w:type="dxa"/>
            <w:hideMark/>
          </w:tcPr>
          <w:p w14:paraId="4239DA4C"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1032</w:t>
            </w:r>
          </w:p>
        </w:tc>
      </w:tr>
      <w:tr w:rsidR="0012757B" w:rsidRPr="0012757B" w14:paraId="105AB9D1"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6580F5A8" w14:textId="77777777" w:rsidR="0012757B" w:rsidRPr="0012757B" w:rsidRDefault="0012757B">
            <w:pPr>
              <w:rPr>
                <w:color w:val="auto"/>
              </w:rPr>
            </w:pPr>
            <w:r w:rsidRPr="0012757B">
              <w:t xml:space="preserve"> 49503</w:t>
            </w:r>
          </w:p>
        </w:tc>
        <w:tc>
          <w:tcPr>
            <w:tcW w:w="2331" w:type="dxa"/>
            <w:hideMark/>
          </w:tcPr>
          <w:p w14:paraId="1F5D1F1A"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p>
        </w:tc>
        <w:tc>
          <w:tcPr>
            <w:tcW w:w="2330" w:type="dxa"/>
            <w:hideMark/>
          </w:tcPr>
          <w:p w14:paraId="527EDF97"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ACDX</w:t>
            </w:r>
          </w:p>
        </w:tc>
        <w:tc>
          <w:tcPr>
            <w:tcW w:w="2331" w:type="dxa"/>
            <w:hideMark/>
          </w:tcPr>
          <w:p w14:paraId="68549811"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1032</w:t>
            </w:r>
          </w:p>
        </w:tc>
      </w:tr>
      <w:tr w:rsidR="0012757B" w:rsidRPr="0012757B" w14:paraId="643624FF"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03974126" w14:textId="77777777" w:rsidR="0012757B" w:rsidRPr="0012757B" w:rsidRDefault="0012757B">
            <w:pPr>
              <w:rPr>
                <w:color w:val="auto"/>
              </w:rPr>
            </w:pPr>
            <w:r w:rsidRPr="0012757B">
              <w:t xml:space="preserve"> 49552</w:t>
            </w:r>
          </w:p>
        </w:tc>
        <w:tc>
          <w:tcPr>
            <w:tcW w:w="2331" w:type="dxa"/>
            <w:hideMark/>
          </w:tcPr>
          <w:p w14:paraId="5CAB0773"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2849ACE8"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Paging</w:t>
            </w:r>
          </w:p>
        </w:tc>
        <w:tc>
          <w:tcPr>
            <w:tcW w:w="2331" w:type="dxa"/>
            <w:hideMark/>
          </w:tcPr>
          <w:p w14:paraId="2D7B09D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1041</w:t>
            </w:r>
          </w:p>
        </w:tc>
      </w:tr>
      <w:tr w:rsidR="0012757B" w:rsidRPr="0012757B" w14:paraId="1395E3C2"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0C362FF1" w14:textId="77777777" w:rsidR="0012757B" w:rsidRPr="0012757B" w:rsidRDefault="0012757B">
            <w:pPr>
              <w:rPr>
                <w:color w:val="auto"/>
              </w:rPr>
            </w:pPr>
            <w:r w:rsidRPr="0012757B">
              <w:t xml:space="preserve"> 5555</w:t>
            </w:r>
          </w:p>
        </w:tc>
        <w:tc>
          <w:tcPr>
            <w:tcW w:w="2331" w:type="dxa"/>
            <w:hideMark/>
          </w:tcPr>
          <w:p w14:paraId="15D9FA3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p>
        </w:tc>
        <w:tc>
          <w:tcPr>
            <w:tcW w:w="2330" w:type="dxa"/>
            <w:hideMark/>
          </w:tcPr>
          <w:p w14:paraId="66608BEF"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ACD2</w:t>
            </w:r>
          </w:p>
        </w:tc>
        <w:tc>
          <w:tcPr>
            <w:tcW w:w="2331" w:type="dxa"/>
            <w:hideMark/>
          </w:tcPr>
          <w:p w14:paraId="20E53102"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1040</w:t>
            </w:r>
          </w:p>
        </w:tc>
      </w:tr>
      <w:tr w:rsidR="0012757B" w:rsidRPr="0012757B" w14:paraId="2BDE9CC4" w14:textId="77777777" w:rsidTr="0012757B">
        <w:tc>
          <w:tcPr>
            <w:cnfStyle w:val="001000000000" w:firstRow="0" w:lastRow="0" w:firstColumn="1" w:lastColumn="0" w:oddVBand="0" w:evenVBand="0" w:oddHBand="0" w:evenHBand="0" w:firstRowFirstColumn="0" w:firstRowLastColumn="0" w:lastRowFirstColumn="0" w:lastRowLastColumn="0"/>
            <w:tcW w:w="2330" w:type="dxa"/>
            <w:hideMark/>
          </w:tcPr>
          <w:p w14:paraId="784F4EA2" w14:textId="77777777" w:rsidR="0012757B" w:rsidRPr="0012757B" w:rsidRDefault="0012757B">
            <w:pPr>
              <w:rPr>
                <w:color w:val="auto"/>
              </w:rPr>
            </w:pPr>
            <w:r w:rsidRPr="0012757B">
              <w:t xml:space="preserve"> 9004</w:t>
            </w:r>
          </w:p>
        </w:tc>
        <w:tc>
          <w:tcPr>
            <w:tcW w:w="2331" w:type="dxa"/>
            <w:hideMark/>
          </w:tcPr>
          <w:p w14:paraId="15888FCB"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p>
        </w:tc>
        <w:tc>
          <w:tcPr>
            <w:tcW w:w="2330" w:type="dxa"/>
            <w:hideMark/>
          </w:tcPr>
          <w:p w14:paraId="33012ACD"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Hunt</w:t>
            </w:r>
          </w:p>
        </w:tc>
        <w:tc>
          <w:tcPr>
            <w:tcW w:w="2331" w:type="dxa"/>
            <w:hideMark/>
          </w:tcPr>
          <w:p w14:paraId="4ED3BBF6" w14:textId="77777777" w:rsidR="0012757B" w:rsidRPr="0012757B" w:rsidRDefault="0012757B">
            <w:pPr>
              <w:cnfStyle w:val="000000000000" w:firstRow="0" w:lastRow="0" w:firstColumn="0" w:lastColumn="0" w:oddVBand="0" w:evenVBand="0" w:oddHBand="0" w:evenHBand="0" w:firstRowFirstColumn="0" w:firstRowLastColumn="0" w:lastRowFirstColumn="0" w:lastRowLastColumn="0"/>
            </w:pPr>
            <w:r w:rsidRPr="0012757B">
              <w:t>1042</w:t>
            </w:r>
          </w:p>
        </w:tc>
      </w:tr>
      <w:tr w:rsidR="0012757B" w:rsidRPr="0012757B" w14:paraId="474191AD" w14:textId="77777777" w:rsidTr="001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1630E139" w14:textId="77777777" w:rsidR="0012757B" w:rsidRPr="0012757B" w:rsidRDefault="0012757B">
            <w:pPr>
              <w:rPr>
                <w:color w:val="auto"/>
              </w:rPr>
            </w:pPr>
            <w:r w:rsidRPr="0012757B">
              <w:t xml:space="preserve"> 9010</w:t>
            </w:r>
          </w:p>
        </w:tc>
        <w:tc>
          <w:tcPr>
            <w:tcW w:w="2331" w:type="dxa"/>
            <w:hideMark/>
          </w:tcPr>
          <w:p w14:paraId="6C3D0F43"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p>
        </w:tc>
        <w:tc>
          <w:tcPr>
            <w:tcW w:w="2330" w:type="dxa"/>
            <w:hideMark/>
          </w:tcPr>
          <w:p w14:paraId="7D7F6915"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ACD2</w:t>
            </w:r>
          </w:p>
        </w:tc>
        <w:tc>
          <w:tcPr>
            <w:tcW w:w="2331" w:type="dxa"/>
            <w:hideMark/>
          </w:tcPr>
          <w:p w14:paraId="1BEF52A0" w14:textId="77777777" w:rsidR="0012757B" w:rsidRPr="0012757B" w:rsidRDefault="0012757B">
            <w:pPr>
              <w:cnfStyle w:val="000000100000" w:firstRow="0" w:lastRow="0" w:firstColumn="0" w:lastColumn="0" w:oddVBand="0" w:evenVBand="0" w:oddHBand="1" w:evenHBand="0" w:firstRowFirstColumn="0" w:firstRowLastColumn="0" w:lastRowFirstColumn="0" w:lastRowLastColumn="0"/>
            </w:pPr>
            <w:r w:rsidRPr="0012757B">
              <w:t>100</w:t>
            </w:r>
          </w:p>
        </w:tc>
      </w:tr>
    </w:tbl>
    <w:p w14:paraId="397E739D" w14:textId="77777777" w:rsidR="0012757B" w:rsidRPr="0012757B" w:rsidRDefault="0012757B" w:rsidP="0012757B">
      <w:pPr>
        <w:rPr>
          <w:sz w:val="20"/>
          <w:szCs w:val="20"/>
        </w:rPr>
      </w:pPr>
    </w:p>
    <w:p w14:paraId="432618BD" w14:textId="77777777" w:rsidR="0012757B" w:rsidRPr="0012757B" w:rsidRDefault="0012757B" w:rsidP="0012757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Arial"/>
          <w:b/>
          <w:bCs/>
          <w:szCs w:val="22"/>
          <w:lang w:val="en"/>
        </w:rPr>
      </w:pPr>
      <w:r w:rsidRPr="0012757B">
        <w:rPr>
          <w:rFonts w:cs="Arial"/>
          <w:b/>
          <w:bCs/>
          <w:lang w:val="en"/>
        </w:rPr>
        <w:t>Pickup groups with a single member should be reviewed.</w:t>
      </w:r>
    </w:p>
    <w:p w14:paraId="278FE82C" w14:textId="77777777" w:rsidR="0012757B" w:rsidRPr="0012757B" w:rsidRDefault="0012757B" w:rsidP="0012757B">
      <w:pPr>
        <w:autoSpaceDE w:val="0"/>
        <w:autoSpaceDN w:val="0"/>
        <w:adjustRightInd w:val="0"/>
        <w:ind w:left="360"/>
        <w:rPr>
          <w:rFonts w:cs="Arial"/>
          <w:b/>
          <w:bCs/>
          <w:szCs w:val="22"/>
          <w:lang w:val="en"/>
        </w:rPr>
      </w:pPr>
    </w:p>
    <w:p w14:paraId="56CAADD5" w14:textId="77777777" w:rsidR="0012757B" w:rsidRPr="0012757B" w:rsidRDefault="0012757B" w:rsidP="0012757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Arial"/>
          <w:b/>
          <w:bCs/>
          <w:szCs w:val="22"/>
          <w:lang w:val="en"/>
        </w:rPr>
      </w:pPr>
      <w:r w:rsidRPr="0012757B">
        <w:rPr>
          <w:rFonts w:cs="Arial"/>
          <w:b/>
          <w:bCs/>
          <w:lang w:val="en"/>
        </w:rPr>
        <w:t>Hunt groups with a single member may be used for diverting external numbers and should be reviewed.</w:t>
      </w:r>
    </w:p>
    <w:p w14:paraId="387BBA04" w14:textId="77777777" w:rsidR="0012757B" w:rsidRPr="0012757B" w:rsidRDefault="0012757B" w:rsidP="0012757B">
      <w:pPr>
        <w:rPr>
          <w:sz w:val="20"/>
          <w:szCs w:val="20"/>
          <w:lang w:val="en"/>
        </w:rPr>
      </w:pPr>
    </w:p>
    <w:p w14:paraId="7D9C0C08" w14:textId="77777777" w:rsidR="00A713BA" w:rsidRPr="0012757B" w:rsidRDefault="00A713BA" w:rsidP="004C4EE8">
      <w:pPr>
        <w:rPr>
          <w:rFonts w:cs="Segoe UI"/>
          <w:color w:val="1481AB" w:themeColor="accent1" w:themeShade="BF"/>
          <w:szCs w:val="30"/>
          <w:lang w:val="en-GB"/>
        </w:rPr>
      </w:pPr>
    </w:p>
    <w:p w14:paraId="66869447" w14:textId="77777777" w:rsidR="002B6938" w:rsidRPr="0012757B" w:rsidRDefault="00C27BA1" w:rsidP="002B6938">
      <w:pPr>
        <w:pStyle w:val="Heading1"/>
        <w:rPr>
          <w:rFonts w:ascii="Futura PT Book" w:hAnsi="Futura PT Book" w:cs="Segoe UI"/>
        </w:rPr>
      </w:pPr>
      <w:bookmarkStart w:id="70" w:name="_Toc100050588"/>
      <w:bookmarkStart w:id="71" w:name="_Toc129271021"/>
      <w:r w:rsidRPr="0012757B">
        <w:rPr>
          <w:rFonts w:ascii="Futura PT Book" w:hAnsi="Futura PT Book" w:cs="Segoe UI"/>
          <w:noProof/>
        </w:rPr>
        <w:lastRenderedPageBreak/>
        <w:drawing>
          <wp:anchor distT="0" distB="0" distL="114300" distR="114300" simplePos="0" relativeHeight="251688960" behindDoc="1" locked="0" layoutInCell="1" allowOverlap="1" wp14:anchorId="7E5986FE" wp14:editId="4B9CBE53">
            <wp:simplePos x="0" y="0"/>
            <wp:positionH relativeFrom="margin">
              <wp:align>right</wp:align>
            </wp:positionH>
            <wp:positionV relativeFrom="paragraph">
              <wp:posOffset>15685</wp:posOffset>
            </wp:positionV>
            <wp:extent cx="914400" cy="914400"/>
            <wp:effectExtent l="0" t="0" r="0" b="0"/>
            <wp:wrapTight wrapText="bothSides">
              <wp:wrapPolygon edited="0">
                <wp:start x="0" y="0"/>
                <wp:lineTo x="0" y="21150"/>
                <wp:lineTo x="21150" y="21150"/>
                <wp:lineTo x="21150" y="0"/>
                <wp:lineTo x="0" y="0"/>
              </wp:wrapPolygon>
            </wp:wrapTight>
            <wp:docPr id="1073741849" name="Picture 1073741849" descr="Qr cod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Picture 1073741849" descr="Qr code  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12757B">
        <w:rPr>
          <w:rFonts w:ascii="Futura PT Book" w:hAnsi="Futura PT Book" w:cs="Segoe UI"/>
        </w:rPr>
        <w:t>Firmware and Card End-of-life</w:t>
      </w:r>
      <w:bookmarkEnd w:id="70"/>
      <w:bookmarkEnd w:id="71"/>
    </w:p>
    <w:p w14:paraId="53F34DEB" w14:textId="77777777" w:rsidR="00C27BA1" w:rsidRPr="0012757B" w:rsidRDefault="00C27BA1" w:rsidP="00C27BA1">
      <w:pPr>
        <w:rPr>
          <w:lang w:val="en-GB"/>
        </w:rPr>
      </w:pPr>
      <w:r w:rsidRPr="0012757B">
        <w:rPr>
          <w:lang w:val="en-GB"/>
        </w:rPr>
        <w:t>Where available, card and device firmware will be shown here. When this report is provided as part of a management engagement, this information will be enhanced with vendor specific details provided externally to the audit.</w:t>
      </w:r>
    </w:p>
    <w:p w14:paraId="38012051" w14:textId="77777777" w:rsidR="00C27BA1" w:rsidRPr="0012757B" w:rsidRDefault="00C27BA1" w:rsidP="00C27BA1">
      <w:pPr>
        <w:rPr>
          <w:lang w:val="en-GB"/>
        </w:rPr>
      </w:pPr>
    </w:p>
    <w:tbl>
      <w:tblPr>
        <w:tblStyle w:val="GridTable4-Accent6"/>
        <w:tblW w:w="10343" w:type="dxa"/>
        <w:tblLayout w:type="fixed"/>
        <w:tblLook w:val="04A0" w:firstRow="1" w:lastRow="0" w:firstColumn="1" w:lastColumn="0" w:noHBand="0" w:noVBand="1"/>
      </w:tblPr>
      <w:tblGrid>
        <w:gridCol w:w="2068"/>
        <w:gridCol w:w="2069"/>
        <w:gridCol w:w="2068"/>
        <w:gridCol w:w="2069"/>
        <w:gridCol w:w="2069"/>
      </w:tblGrid>
      <w:tr w:rsidR="008E747A" w:rsidRPr="0012757B" w14:paraId="273614D4" w14:textId="77777777" w:rsidTr="008E7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1E418524" w14:textId="77777777" w:rsidR="008E747A" w:rsidRPr="0012757B" w:rsidRDefault="008E747A" w:rsidP="00CA4F1C">
            <w:pPr>
              <w:rPr>
                <w:rFonts w:cs="Segoe UI"/>
                <w:color w:val="1481AB" w:themeColor="accent1" w:themeShade="BF"/>
                <w:sz w:val="20"/>
                <w:szCs w:val="20"/>
                <w:lang w:val="en-GB"/>
              </w:rPr>
            </w:pPr>
            <w:r w:rsidRPr="0012757B">
              <w:rPr>
                <w:rFonts w:cs="Segoe UI"/>
                <w:color w:val="1481AB" w:themeColor="accent1" w:themeShade="BF"/>
                <w:sz w:val="20"/>
                <w:szCs w:val="20"/>
                <w:lang w:val="en-GB"/>
              </w:rPr>
              <w:t>Status</w:t>
            </w:r>
          </w:p>
        </w:tc>
        <w:tc>
          <w:tcPr>
            <w:tcW w:w="2069" w:type="dxa"/>
          </w:tcPr>
          <w:p w14:paraId="529D7504" w14:textId="77777777" w:rsidR="008E747A" w:rsidRPr="0012757B" w:rsidRDefault="008E747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Item</w:t>
            </w:r>
          </w:p>
        </w:tc>
        <w:tc>
          <w:tcPr>
            <w:tcW w:w="2068" w:type="dxa"/>
          </w:tcPr>
          <w:p w14:paraId="7D9F0A78" w14:textId="77777777" w:rsidR="008E747A" w:rsidRPr="0012757B" w:rsidRDefault="008E747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Type</w:t>
            </w:r>
          </w:p>
        </w:tc>
        <w:tc>
          <w:tcPr>
            <w:tcW w:w="2069" w:type="dxa"/>
          </w:tcPr>
          <w:p w14:paraId="59618CA3" w14:textId="77777777" w:rsidR="008E747A" w:rsidRPr="0012757B" w:rsidRDefault="008E747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firmware</w:t>
            </w:r>
          </w:p>
        </w:tc>
        <w:tc>
          <w:tcPr>
            <w:tcW w:w="2069" w:type="dxa"/>
          </w:tcPr>
          <w:p w14:paraId="0E5D2A8D" w14:textId="77777777" w:rsidR="008E747A" w:rsidRPr="0012757B" w:rsidRDefault="008E747A"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revision</w:t>
            </w:r>
          </w:p>
        </w:tc>
      </w:tr>
      <w:tr w:rsidR="008E747A" w:rsidRPr="0012757B" w14:paraId="6A5EA20D" w14:textId="77777777" w:rsidTr="008E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60C9C5EE" w14:textId="77777777" w:rsidR="008E747A" w:rsidRPr="0012757B" w:rsidRDefault="008E747A" w:rsidP="00CA4F1C">
            <w:pPr>
              <w:rPr>
                <w:rFonts w:cs="Segoe UI"/>
                <w:b w:val="0"/>
                <w:bCs w:val="0"/>
                <w:color w:val="1481AB" w:themeColor="accent1" w:themeShade="BF"/>
                <w:sz w:val="20"/>
                <w:szCs w:val="20"/>
                <w:lang w:val="en-GB"/>
              </w:rPr>
            </w:pPr>
            <w:r w:rsidRPr="0012757B">
              <w:rPr>
                <w:rFonts w:cs="Segoe UI"/>
                <w:color w:val="1481AB" w:themeColor="accent1" w:themeShade="BF"/>
                <w:sz w:val="20"/>
                <w:szCs w:val="20"/>
                <w:lang w:val="en-GB"/>
              </w:rPr>
              <w:t xml:space="preserve"> </w:t>
            </w:r>
          </w:p>
          <w:p w14:paraId="37BB2F27" w14:textId="77777777" w:rsidR="008E747A" w:rsidRPr="0012757B" w:rsidRDefault="008E747A" w:rsidP="00CA4F1C">
            <w:pPr>
              <w:rPr>
                <w:rFonts w:cs="Segoe UI"/>
                <w:color w:val="1481AB" w:themeColor="accent1" w:themeShade="BF"/>
                <w:sz w:val="20"/>
                <w:szCs w:val="20"/>
                <w:lang w:val="en-GB"/>
              </w:rPr>
            </w:pPr>
            <w:r w:rsidRPr="0012757B">
              <w:rPr>
                <w:rFonts w:cs="Segoe UI"/>
                <w:color w:val="1481AB" w:themeColor="accent1" w:themeShade="BF"/>
                <w:sz w:val="20"/>
                <w:szCs w:val="20"/>
                <w:lang w:val="en-GB"/>
              </w:rPr>
              <w:t xml:space="preserve"> </w:t>
            </w:r>
          </w:p>
          <w:p w14:paraId="230CB007" w14:textId="77777777" w:rsidR="008E747A" w:rsidRPr="0012757B" w:rsidRDefault="008E747A" w:rsidP="00CA4F1C">
            <w:pPr>
              <w:rPr>
                <w:rFonts w:cs="Segoe UI"/>
                <w:b w:val="0"/>
                <w:bCs w:val="0"/>
                <w:color w:val="1481AB" w:themeColor="accent1" w:themeShade="BF"/>
                <w:sz w:val="20"/>
                <w:szCs w:val="20"/>
                <w:lang w:val="en-GB"/>
              </w:rPr>
            </w:pPr>
          </w:p>
        </w:tc>
        <w:tc>
          <w:tcPr>
            <w:tcW w:w="2069" w:type="dxa"/>
          </w:tcPr>
          <w:p w14:paraId="38C9D39C" w14:textId="77777777" w:rsidR="008E747A" w:rsidRPr="0012757B" w:rsidRDefault="008E747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MIVB</w:t>
            </w:r>
          </w:p>
        </w:tc>
        <w:tc>
          <w:tcPr>
            <w:tcW w:w="2068" w:type="dxa"/>
          </w:tcPr>
          <w:p w14:paraId="31C7E40F" w14:textId="77777777" w:rsidR="008E747A" w:rsidRPr="0012757B" w:rsidRDefault="008E747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System</w:t>
            </w:r>
          </w:p>
        </w:tc>
        <w:tc>
          <w:tcPr>
            <w:tcW w:w="2069" w:type="dxa"/>
          </w:tcPr>
          <w:p w14:paraId="5C84EBDD" w14:textId="77777777" w:rsidR="008E747A" w:rsidRPr="0012757B" w:rsidRDefault="008E747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14.0.3.51</w:t>
            </w:r>
          </w:p>
        </w:tc>
        <w:tc>
          <w:tcPr>
            <w:tcW w:w="2069" w:type="dxa"/>
          </w:tcPr>
          <w:p w14:paraId="72596402" w14:textId="77777777" w:rsidR="008E747A" w:rsidRPr="0012757B" w:rsidRDefault="008E747A"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12757B">
              <w:rPr>
                <w:rFonts w:cs="Segoe UI"/>
                <w:color w:val="1481AB" w:themeColor="accent1" w:themeShade="BF"/>
                <w:sz w:val="20"/>
                <w:szCs w:val="20"/>
                <w:lang w:val="en-GB"/>
              </w:rPr>
              <w:t>8.0 SP3</w:t>
            </w:r>
          </w:p>
        </w:tc>
      </w:tr>
    </w:tbl>
    <w:p w14:paraId="4B7BBA58" w14:textId="77777777" w:rsidR="002B6938" w:rsidRPr="0012757B" w:rsidRDefault="002B6938" w:rsidP="002B6938">
      <w:pPr>
        <w:rPr>
          <w:rFonts w:cs="Segoe UI"/>
          <w:color w:val="1481AB" w:themeColor="accent1" w:themeShade="BF"/>
          <w:szCs w:val="30"/>
          <w:lang w:val="en-GB"/>
        </w:rPr>
      </w:pPr>
    </w:p>
    <w:p w14:paraId="64A891D7" w14:textId="77777777" w:rsidR="002B6938" w:rsidRPr="0012757B" w:rsidRDefault="002B6938" w:rsidP="002B6938">
      <w:pPr>
        <w:rPr>
          <w:rFonts w:cs="Segoe UI"/>
          <w:color w:val="1481AB" w:themeColor="accent1" w:themeShade="BF"/>
          <w:lang w:val="en-GB"/>
        </w:rPr>
      </w:pPr>
    </w:p>
    <w:p w14:paraId="31EFD713" w14:textId="77777777" w:rsidR="002B6938" w:rsidRPr="0012757B" w:rsidRDefault="00CE1D24" w:rsidP="002B6938">
      <w:pPr>
        <w:pStyle w:val="Heading1"/>
        <w:rPr>
          <w:rFonts w:ascii="Futura PT Book" w:hAnsi="Futura PT Book" w:cs="Segoe UI"/>
        </w:rPr>
      </w:pPr>
      <w:bookmarkStart w:id="72" w:name="_Toc507491050"/>
      <w:bookmarkStart w:id="73" w:name="_Toc100050590"/>
      <w:bookmarkStart w:id="74" w:name="_Toc129271023"/>
      <w:r w:rsidRPr="0012757B">
        <w:rPr>
          <w:rFonts w:ascii="Futura PT Book" w:hAnsi="Futura PT Book"/>
          <w:noProof/>
        </w:rPr>
        <w:lastRenderedPageBreak/>
        <w:drawing>
          <wp:anchor distT="0" distB="0" distL="114300" distR="114300" simplePos="0" relativeHeight="251686912" behindDoc="1" locked="0" layoutInCell="1" allowOverlap="1" wp14:anchorId="573E6053" wp14:editId="0F0238C1">
            <wp:simplePos x="0" y="0"/>
            <wp:positionH relativeFrom="margin">
              <wp:align>right</wp:align>
            </wp:positionH>
            <wp:positionV relativeFrom="paragraph">
              <wp:posOffset>15479</wp:posOffset>
            </wp:positionV>
            <wp:extent cx="914528" cy="914528"/>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7" name="Picture 107374184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Picture 1073741847" descr="Icon  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12757B">
        <w:rPr>
          <w:rFonts w:ascii="Futura PT Book" w:hAnsi="Futura PT Book" w:cs="Segoe UI"/>
        </w:rPr>
        <w:t>Feature Codes</w:t>
      </w:r>
      <w:bookmarkEnd w:id="72"/>
      <w:bookmarkEnd w:id="73"/>
      <w:bookmarkEnd w:id="74"/>
    </w:p>
    <w:p w14:paraId="591AB1F1" w14:textId="77777777" w:rsidR="00CE1D24" w:rsidRPr="0012757B" w:rsidRDefault="00CE1D24" w:rsidP="00CE1D24">
      <w:pPr>
        <w:rPr>
          <w:lang w:val="en-GB"/>
        </w:rPr>
      </w:pPr>
      <w:r w:rsidRPr="0012757B">
        <w:rPr>
          <w:lang w:val="en-GB"/>
        </w:rPr>
        <w:t xml:space="preserve">Many legacy platforms support special features which can be activated by ‘feature codes’ entered on the user’s telephone handset. </w:t>
      </w:r>
    </w:p>
    <w:p w14:paraId="702953AC" w14:textId="77777777" w:rsidR="00CE1D24" w:rsidRPr="0012757B" w:rsidRDefault="00CE1D24" w:rsidP="00CE1D24">
      <w:pPr>
        <w:rPr>
          <w:lang w:val="en-GB"/>
        </w:rPr>
      </w:pPr>
    </w:p>
    <w:tbl>
      <w:tblPr>
        <w:tblStyle w:val="GridTable4-Accent6"/>
        <w:tblW w:w="10201" w:type="dxa"/>
        <w:tblLayout w:type="fixed"/>
        <w:tblLook w:val="04A0" w:firstRow="1" w:lastRow="0" w:firstColumn="1" w:lastColumn="0" w:noHBand="0" w:noVBand="1"/>
      </w:tblPr>
      <w:tblGrid>
        <w:gridCol w:w="5098"/>
        <w:gridCol w:w="5103"/>
      </w:tblGrid>
      <w:tr w:rsidR="00136336" w:rsidRPr="0012757B" w14:paraId="73AB5ABB" w14:textId="77777777" w:rsidTr="00CE1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C7BE79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Feature name</w:t>
            </w:r>
          </w:p>
        </w:tc>
        <w:tc>
          <w:tcPr>
            <w:tcW w:w="5103" w:type="dxa"/>
          </w:tcPr>
          <w:p w14:paraId="3871753C" w14:textId="77777777" w:rsidR="002B6938" w:rsidRPr="0012757B"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Code</w:t>
            </w:r>
          </w:p>
        </w:tc>
      </w:tr>
      <w:tr w:rsidR="00136336" w:rsidRPr="0012757B" w14:paraId="047CD435"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FC4B34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Account Code</w:t>
            </w:r>
          </w:p>
        </w:tc>
        <w:tc>
          <w:tcPr>
            <w:tcW w:w="5103" w:type="dxa"/>
            <w:hideMark/>
          </w:tcPr>
          <w:p w14:paraId="081E10F2"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3C8D33A"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3E5A2E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ACD Agent Login</w:t>
            </w:r>
          </w:p>
        </w:tc>
        <w:tc>
          <w:tcPr>
            <w:tcW w:w="5103" w:type="dxa"/>
            <w:hideMark/>
          </w:tcPr>
          <w:p w14:paraId="5BA6A9B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BD41B6C"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A5C2F6F"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ACD Agent Logout</w:t>
            </w:r>
          </w:p>
        </w:tc>
        <w:tc>
          <w:tcPr>
            <w:tcW w:w="5103" w:type="dxa"/>
            <w:hideMark/>
          </w:tcPr>
          <w:p w14:paraId="6D94AD9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98F85AB"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32CE67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ACD Silent Monitor</w:t>
            </w:r>
          </w:p>
        </w:tc>
        <w:tc>
          <w:tcPr>
            <w:tcW w:w="5103" w:type="dxa"/>
            <w:hideMark/>
          </w:tcPr>
          <w:p w14:paraId="3C9209D2"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FCAF80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207DCC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Active Maintenance Port Access</w:t>
            </w:r>
          </w:p>
        </w:tc>
        <w:tc>
          <w:tcPr>
            <w:tcW w:w="5103" w:type="dxa"/>
            <w:hideMark/>
          </w:tcPr>
          <w:p w14:paraId="22AE324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FE5B68E"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898F2A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ADL - Call</w:t>
            </w:r>
          </w:p>
        </w:tc>
        <w:tc>
          <w:tcPr>
            <w:tcW w:w="5103" w:type="dxa"/>
            <w:hideMark/>
          </w:tcPr>
          <w:p w14:paraId="1EA2355B"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B60ED38"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A993EE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ADL - Disconnect</w:t>
            </w:r>
          </w:p>
        </w:tc>
        <w:tc>
          <w:tcPr>
            <w:tcW w:w="5103" w:type="dxa"/>
            <w:hideMark/>
          </w:tcPr>
          <w:p w14:paraId="240EEB2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61CC470"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00796F5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ADL - Loopback</w:t>
            </w:r>
          </w:p>
        </w:tc>
        <w:tc>
          <w:tcPr>
            <w:tcW w:w="5103" w:type="dxa"/>
            <w:hideMark/>
          </w:tcPr>
          <w:p w14:paraId="4DB00E2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A007809"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8A8FE2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Attendant Hold - Remote Retrieve</w:t>
            </w:r>
          </w:p>
        </w:tc>
        <w:tc>
          <w:tcPr>
            <w:tcW w:w="5103" w:type="dxa"/>
            <w:hideMark/>
          </w:tcPr>
          <w:p w14:paraId="162B664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147F57E"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F099F8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Busy (Ext &amp; Int Source)</w:t>
            </w:r>
          </w:p>
        </w:tc>
        <w:tc>
          <w:tcPr>
            <w:tcW w:w="5103" w:type="dxa"/>
            <w:hideMark/>
          </w:tcPr>
          <w:p w14:paraId="4F38CE1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B217260"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0A1BD2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Busy (External Source)</w:t>
            </w:r>
          </w:p>
        </w:tc>
        <w:tc>
          <w:tcPr>
            <w:tcW w:w="5103" w:type="dxa"/>
            <w:hideMark/>
          </w:tcPr>
          <w:p w14:paraId="67E1C3CD"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41CB2B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D2DC41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Busy (Internal Source)</w:t>
            </w:r>
          </w:p>
        </w:tc>
        <w:tc>
          <w:tcPr>
            <w:tcW w:w="5103" w:type="dxa"/>
            <w:hideMark/>
          </w:tcPr>
          <w:p w14:paraId="4FC85975"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B0623D2"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C0044A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End Chaining</w:t>
            </w:r>
          </w:p>
        </w:tc>
        <w:tc>
          <w:tcPr>
            <w:tcW w:w="5103" w:type="dxa"/>
            <w:hideMark/>
          </w:tcPr>
          <w:p w14:paraId="6156D3BF"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C96367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5991C8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Follow Me</w:t>
            </w:r>
          </w:p>
        </w:tc>
        <w:tc>
          <w:tcPr>
            <w:tcW w:w="5103" w:type="dxa"/>
            <w:hideMark/>
          </w:tcPr>
          <w:p w14:paraId="2DE8872B"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3A15554"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9B455C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Follow Me - Third Party</w:t>
            </w:r>
          </w:p>
        </w:tc>
        <w:tc>
          <w:tcPr>
            <w:tcW w:w="5103" w:type="dxa"/>
            <w:hideMark/>
          </w:tcPr>
          <w:p w14:paraId="564AEE3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472D7D0"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F53247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I Am Here</w:t>
            </w:r>
          </w:p>
        </w:tc>
        <w:tc>
          <w:tcPr>
            <w:tcW w:w="5103" w:type="dxa"/>
            <w:hideMark/>
          </w:tcPr>
          <w:p w14:paraId="23AB0F3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CD36D3D"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4CE40E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No Answer (Ext </w:t>
            </w:r>
            <w:proofErr w:type="gramStart"/>
            <w:r w:rsidRPr="0012757B">
              <w:rPr>
                <w:rFonts w:cs="Segoe UI"/>
                <w:color w:val="1481AB" w:themeColor="accent1" w:themeShade="BF"/>
                <w:sz w:val="20"/>
                <w:szCs w:val="22"/>
                <w:lang w:val="en-GB"/>
              </w:rPr>
              <w:t>&amp;  Int</w:t>
            </w:r>
            <w:proofErr w:type="gramEnd"/>
            <w:r w:rsidRPr="0012757B">
              <w:rPr>
                <w:rFonts w:cs="Segoe UI"/>
                <w:color w:val="1481AB" w:themeColor="accent1" w:themeShade="BF"/>
                <w:sz w:val="20"/>
                <w:szCs w:val="22"/>
                <w:lang w:val="en-GB"/>
              </w:rPr>
              <w:t xml:space="preserve"> Source)</w:t>
            </w:r>
          </w:p>
        </w:tc>
        <w:tc>
          <w:tcPr>
            <w:tcW w:w="5103" w:type="dxa"/>
            <w:hideMark/>
          </w:tcPr>
          <w:p w14:paraId="279D690A"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4482D5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612976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No Answer (External Source)</w:t>
            </w:r>
          </w:p>
        </w:tc>
        <w:tc>
          <w:tcPr>
            <w:tcW w:w="5103" w:type="dxa"/>
            <w:hideMark/>
          </w:tcPr>
          <w:p w14:paraId="02460C0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2E786E9"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FFFBF9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No Answer (Internal Source)</w:t>
            </w:r>
          </w:p>
        </w:tc>
        <w:tc>
          <w:tcPr>
            <w:tcW w:w="5103" w:type="dxa"/>
            <w:hideMark/>
          </w:tcPr>
          <w:p w14:paraId="4166E18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E22CEE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72F645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Forwarding - Override</w:t>
            </w:r>
          </w:p>
        </w:tc>
        <w:tc>
          <w:tcPr>
            <w:tcW w:w="5103" w:type="dxa"/>
            <w:hideMark/>
          </w:tcPr>
          <w:p w14:paraId="60288929"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5249C7C"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86821B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Hold</w:t>
            </w:r>
          </w:p>
        </w:tc>
        <w:tc>
          <w:tcPr>
            <w:tcW w:w="5103" w:type="dxa"/>
            <w:hideMark/>
          </w:tcPr>
          <w:p w14:paraId="7DE1A93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E47268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894193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Hold - Remote Retrieve</w:t>
            </w:r>
          </w:p>
        </w:tc>
        <w:tc>
          <w:tcPr>
            <w:tcW w:w="5103" w:type="dxa"/>
            <w:hideMark/>
          </w:tcPr>
          <w:p w14:paraId="64990AFB"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2B7CD36"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A9D359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Hold - Retrieve</w:t>
            </w:r>
          </w:p>
        </w:tc>
        <w:tc>
          <w:tcPr>
            <w:tcW w:w="5103" w:type="dxa"/>
            <w:hideMark/>
          </w:tcPr>
          <w:p w14:paraId="2C1D14E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7D15580"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048950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Park</w:t>
            </w:r>
          </w:p>
        </w:tc>
        <w:tc>
          <w:tcPr>
            <w:tcW w:w="5103" w:type="dxa"/>
            <w:hideMark/>
          </w:tcPr>
          <w:p w14:paraId="4B8992CB"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8A2996B"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4CA14F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Park - Retrieve</w:t>
            </w:r>
          </w:p>
        </w:tc>
        <w:tc>
          <w:tcPr>
            <w:tcW w:w="5103" w:type="dxa"/>
            <w:hideMark/>
          </w:tcPr>
          <w:p w14:paraId="47927516"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2E3D19D"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0E4823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Pickup - Dialed</w:t>
            </w:r>
          </w:p>
        </w:tc>
        <w:tc>
          <w:tcPr>
            <w:tcW w:w="5103" w:type="dxa"/>
            <w:hideMark/>
          </w:tcPr>
          <w:p w14:paraId="0963C0B0"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B01A7CD"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8ED5E4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Pickup - Directed</w:t>
            </w:r>
          </w:p>
        </w:tc>
        <w:tc>
          <w:tcPr>
            <w:tcW w:w="5103" w:type="dxa"/>
            <w:hideMark/>
          </w:tcPr>
          <w:p w14:paraId="1546DFBA"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3F8C9E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698F5D6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 Privacy</w:t>
            </w:r>
          </w:p>
        </w:tc>
        <w:tc>
          <w:tcPr>
            <w:tcW w:w="5103" w:type="dxa"/>
            <w:hideMark/>
          </w:tcPr>
          <w:p w14:paraId="3BFE4062"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F565406"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A6604F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Callback - Cancel</w:t>
            </w:r>
          </w:p>
        </w:tc>
        <w:tc>
          <w:tcPr>
            <w:tcW w:w="5103" w:type="dxa"/>
            <w:hideMark/>
          </w:tcPr>
          <w:p w14:paraId="56D89EF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8FC053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DE2472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Callback - Cancel Individual</w:t>
            </w:r>
          </w:p>
        </w:tc>
        <w:tc>
          <w:tcPr>
            <w:tcW w:w="5103" w:type="dxa"/>
            <w:hideMark/>
          </w:tcPr>
          <w:p w14:paraId="2CD1000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2F593B5"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760A03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Callback - Setup (one digit only)</w:t>
            </w:r>
          </w:p>
        </w:tc>
        <w:tc>
          <w:tcPr>
            <w:tcW w:w="5103" w:type="dxa"/>
            <w:hideMark/>
          </w:tcPr>
          <w:p w14:paraId="40EF2F4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2B6771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230433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Called Party Features - Override</w:t>
            </w:r>
          </w:p>
        </w:tc>
        <w:tc>
          <w:tcPr>
            <w:tcW w:w="5103" w:type="dxa"/>
            <w:hideMark/>
          </w:tcPr>
          <w:p w14:paraId="608FAB96"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DCEA567"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D030F1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Camp on - Retrieve</w:t>
            </w:r>
          </w:p>
        </w:tc>
        <w:tc>
          <w:tcPr>
            <w:tcW w:w="5103" w:type="dxa"/>
            <w:hideMark/>
          </w:tcPr>
          <w:p w14:paraId="69668A2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314118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BAC32D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Camp on - Setup (one digit only)</w:t>
            </w:r>
          </w:p>
        </w:tc>
        <w:tc>
          <w:tcPr>
            <w:tcW w:w="5103" w:type="dxa"/>
            <w:hideMark/>
          </w:tcPr>
          <w:p w14:paraId="38273474"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1E67C5E"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3F0EAD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All Forwarding</w:t>
            </w:r>
          </w:p>
        </w:tc>
        <w:tc>
          <w:tcPr>
            <w:tcW w:w="5103" w:type="dxa"/>
            <w:hideMark/>
          </w:tcPr>
          <w:p w14:paraId="0C6D230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98839F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23E096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 Busy (Ext &amp; Int Source)</w:t>
            </w:r>
          </w:p>
        </w:tc>
        <w:tc>
          <w:tcPr>
            <w:tcW w:w="5103" w:type="dxa"/>
            <w:hideMark/>
          </w:tcPr>
          <w:p w14:paraId="70FB736E"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845B26C"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A23E3D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 End Chaining</w:t>
            </w:r>
          </w:p>
        </w:tc>
        <w:tc>
          <w:tcPr>
            <w:tcW w:w="5103" w:type="dxa"/>
            <w:hideMark/>
          </w:tcPr>
          <w:p w14:paraId="4DE86A6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47A8BED"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54DAD95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 No Answer (Ext &amp; Int Source)</w:t>
            </w:r>
          </w:p>
        </w:tc>
        <w:tc>
          <w:tcPr>
            <w:tcW w:w="5103" w:type="dxa"/>
            <w:hideMark/>
          </w:tcPr>
          <w:p w14:paraId="6AD18F7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55F3EF0"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C56AA9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Follow Me</w:t>
            </w:r>
          </w:p>
        </w:tc>
        <w:tc>
          <w:tcPr>
            <w:tcW w:w="5103" w:type="dxa"/>
            <w:hideMark/>
          </w:tcPr>
          <w:p w14:paraId="53DB0BC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94FBE7A"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01FE43C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Follow Me - Remote</w:t>
            </w:r>
          </w:p>
        </w:tc>
        <w:tc>
          <w:tcPr>
            <w:tcW w:w="5103" w:type="dxa"/>
            <w:hideMark/>
          </w:tcPr>
          <w:p w14:paraId="127ABA74"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B457BF6"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34AF9A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Cancel Call Forwarding Follow Me - Third Party</w:t>
            </w:r>
          </w:p>
        </w:tc>
        <w:tc>
          <w:tcPr>
            <w:tcW w:w="5103" w:type="dxa"/>
            <w:hideMark/>
          </w:tcPr>
          <w:p w14:paraId="7E576EE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03ED1E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3B17E7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Clear All Features</w:t>
            </w:r>
          </w:p>
        </w:tc>
        <w:tc>
          <w:tcPr>
            <w:tcW w:w="5103" w:type="dxa"/>
            <w:hideMark/>
          </w:tcPr>
          <w:p w14:paraId="3B4E271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4BA052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5088E3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Conference Call</w:t>
            </w:r>
          </w:p>
        </w:tc>
        <w:tc>
          <w:tcPr>
            <w:tcW w:w="5103" w:type="dxa"/>
            <w:hideMark/>
          </w:tcPr>
          <w:p w14:paraId="7444F6B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12EB11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F63887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Conference Call Split</w:t>
            </w:r>
          </w:p>
        </w:tc>
        <w:tc>
          <w:tcPr>
            <w:tcW w:w="5103" w:type="dxa"/>
            <w:hideMark/>
          </w:tcPr>
          <w:p w14:paraId="687665D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330BEB8"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74BB49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Dialed Day/Night Service - Activate</w:t>
            </w:r>
          </w:p>
        </w:tc>
        <w:tc>
          <w:tcPr>
            <w:tcW w:w="5103" w:type="dxa"/>
            <w:hideMark/>
          </w:tcPr>
          <w:p w14:paraId="4E5BCF6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7031CB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0116EEF"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Dialed Day/Night Service - Inquire</w:t>
            </w:r>
          </w:p>
        </w:tc>
        <w:tc>
          <w:tcPr>
            <w:tcW w:w="5103" w:type="dxa"/>
            <w:hideMark/>
          </w:tcPr>
          <w:p w14:paraId="67D9BBB6"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BB493B2"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D7286E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lastRenderedPageBreak/>
              <w:t xml:space="preserve"> DID/3 Protocol Test</w:t>
            </w:r>
          </w:p>
        </w:tc>
        <w:tc>
          <w:tcPr>
            <w:tcW w:w="5103" w:type="dxa"/>
            <w:hideMark/>
          </w:tcPr>
          <w:p w14:paraId="6DAD481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F79AA9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992E39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Direct Page</w:t>
            </w:r>
          </w:p>
        </w:tc>
        <w:tc>
          <w:tcPr>
            <w:tcW w:w="5103" w:type="dxa"/>
            <w:hideMark/>
          </w:tcPr>
          <w:p w14:paraId="2332D09C"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AC011C8"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9924C5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Direct Voice Call</w:t>
            </w:r>
          </w:p>
        </w:tc>
        <w:tc>
          <w:tcPr>
            <w:tcW w:w="5103" w:type="dxa"/>
            <w:hideMark/>
          </w:tcPr>
          <w:p w14:paraId="6C880F4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956512C"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576F59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Do Not Disturb</w:t>
            </w:r>
          </w:p>
        </w:tc>
        <w:tc>
          <w:tcPr>
            <w:tcW w:w="5103" w:type="dxa"/>
            <w:hideMark/>
          </w:tcPr>
          <w:p w14:paraId="6FB90DE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79E4C6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F74D62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Do Not Disturb - Cancel</w:t>
            </w:r>
          </w:p>
        </w:tc>
        <w:tc>
          <w:tcPr>
            <w:tcW w:w="5103" w:type="dxa"/>
            <w:hideMark/>
          </w:tcPr>
          <w:p w14:paraId="7047A55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D23EB7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5EE4D604"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Do Not Disturb - Cancel Remote</w:t>
            </w:r>
          </w:p>
        </w:tc>
        <w:tc>
          <w:tcPr>
            <w:tcW w:w="5103" w:type="dxa"/>
            <w:hideMark/>
          </w:tcPr>
          <w:p w14:paraId="0BF33AD0"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B5F91C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60E27E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Do Not Disturb - Remote</w:t>
            </w:r>
          </w:p>
        </w:tc>
        <w:tc>
          <w:tcPr>
            <w:tcW w:w="5103" w:type="dxa"/>
            <w:hideMark/>
          </w:tcPr>
          <w:p w14:paraId="581C93D1"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66026CB"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C68DC8E"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Flexible Answer Point</w:t>
            </w:r>
          </w:p>
        </w:tc>
        <w:tc>
          <w:tcPr>
            <w:tcW w:w="5103" w:type="dxa"/>
            <w:hideMark/>
          </w:tcPr>
          <w:p w14:paraId="5DE21C2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F2DDB73"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1BD0CE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Flexible Answer Point Cancel All</w:t>
            </w:r>
          </w:p>
        </w:tc>
        <w:tc>
          <w:tcPr>
            <w:tcW w:w="5103" w:type="dxa"/>
            <w:hideMark/>
          </w:tcPr>
          <w:p w14:paraId="7CA55EA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FC5962A"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D48CB6E"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Force Party Release</w:t>
            </w:r>
          </w:p>
        </w:tc>
        <w:tc>
          <w:tcPr>
            <w:tcW w:w="5103" w:type="dxa"/>
            <w:hideMark/>
          </w:tcPr>
          <w:p w14:paraId="7CB11027"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9709C2F"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A1E959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Join All ACD Groups</w:t>
            </w:r>
          </w:p>
        </w:tc>
        <w:tc>
          <w:tcPr>
            <w:tcW w:w="5103" w:type="dxa"/>
            <w:hideMark/>
          </w:tcPr>
          <w:p w14:paraId="125E5F09"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79643FE"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00248E9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Join Group</w:t>
            </w:r>
          </w:p>
        </w:tc>
        <w:tc>
          <w:tcPr>
            <w:tcW w:w="5103" w:type="dxa"/>
            <w:hideMark/>
          </w:tcPr>
          <w:p w14:paraId="157F16B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78A640B"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ABB384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Join Group Third Party</w:t>
            </w:r>
          </w:p>
        </w:tc>
        <w:tc>
          <w:tcPr>
            <w:tcW w:w="5103" w:type="dxa"/>
            <w:hideMark/>
          </w:tcPr>
          <w:p w14:paraId="2B69DE8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FAA570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32CB7A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Leave All ACD Groups</w:t>
            </w:r>
          </w:p>
        </w:tc>
        <w:tc>
          <w:tcPr>
            <w:tcW w:w="5103" w:type="dxa"/>
            <w:hideMark/>
          </w:tcPr>
          <w:p w14:paraId="558EBB0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4AEF54D"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4D8C28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Leave Group</w:t>
            </w:r>
          </w:p>
        </w:tc>
        <w:tc>
          <w:tcPr>
            <w:tcW w:w="5103" w:type="dxa"/>
            <w:hideMark/>
          </w:tcPr>
          <w:p w14:paraId="2AAC07A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6ED0A0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67055E1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Group Presence - Leave Group Third Party</w:t>
            </w:r>
          </w:p>
        </w:tc>
        <w:tc>
          <w:tcPr>
            <w:tcW w:w="5103" w:type="dxa"/>
            <w:hideMark/>
          </w:tcPr>
          <w:p w14:paraId="53F69CD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4CF83FE"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EA6816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Handoff</w:t>
            </w:r>
          </w:p>
        </w:tc>
        <w:tc>
          <w:tcPr>
            <w:tcW w:w="5103" w:type="dxa"/>
            <w:hideMark/>
          </w:tcPr>
          <w:p w14:paraId="14BF954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125E19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80752A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HCI/CTI Application</w:t>
            </w:r>
          </w:p>
        </w:tc>
        <w:tc>
          <w:tcPr>
            <w:tcW w:w="5103" w:type="dxa"/>
            <w:hideMark/>
          </w:tcPr>
          <w:p w14:paraId="4BFAD76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CCA1F0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54BEB3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 Desk Login</w:t>
            </w:r>
          </w:p>
        </w:tc>
        <w:tc>
          <w:tcPr>
            <w:tcW w:w="5103" w:type="dxa"/>
            <w:hideMark/>
          </w:tcPr>
          <w:p w14:paraId="5C8A9D8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837140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011456D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 Desk Logout</w:t>
            </w:r>
          </w:p>
        </w:tc>
        <w:tc>
          <w:tcPr>
            <w:tcW w:w="5103" w:type="dxa"/>
            <w:hideMark/>
          </w:tcPr>
          <w:p w14:paraId="045411A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0CC634B"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4094C3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 Desk Remote Logout</w:t>
            </w:r>
          </w:p>
        </w:tc>
        <w:tc>
          <w:tcPr>
            <w:tcW w:w="5103" w:type="dxa"/>
            <w:hideMark/>
          </w:tcPr>
          <w:p w14:paraId="53BE90F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1D6D0D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C0A0EF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 Desk User External Number - Store</w:t>
            </w:r>
          </w:p>
        </w:tc>
        <w:tc>
          <w:tcPr>
            <w:tcW w:w="5103" w:type="dxa"/>
            <w:hideMark/>
          </w:tcPr>
          <w:p w14:paraId="38EDB21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2C24A53"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916747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Monitor Listen</w:t>
            </w:r>
          </w:p>
        </w:tc>
        <w:tc>
          <w:tcPr>
            <w:tcW w:w="5103" w:type="dxa"/>
            <w:hideMark/>
          </w:tcPr>
          <w:p w14:paraId="6D7EC116"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1D3AFED"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62AA2A3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Monitor Setup</w:t>
            </w:r>
          </w:p>
        </w:tc>
        <w:tc>
          <w:tcPr>
            <w:tcW w:w="5103" w:type="dxa"/>
            <w:hideMark/>
          </w:tcPr>
          <w:p w14:paraId="3521840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842F166"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11102B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Personal Wakeup Call - Cancel</w:t>
            </w:r>
          </w:p>
        </w:tc>
        <w:tc>
          <w:tcPr>
            <w:tcW w:w="5103" w:type="dxa"/>
            <w:hideMark/>
          </w:tcPr>
          <w:p w14:paraId="54A13A3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4C7340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B33B05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Personal Wakeup Call - Set</w:t>
            </w:r>
          </w:p>
        </w:tc>
        <w:tc>
          <w:tcPr>
            <w:tcW w:w="5103" w:type="dxa"/>
            <w:hideMark/>
          </w:tcPr>
          <w:p w14:paraId="1900F517"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66D8985"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923744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Remote Wakeup Call - Cancel</w:t>
            </w:r>
          </w:p>
        </w:tc>
        <w:tc>
          <w:tcPr>
            <w:tcW w:w="5103" w:type="dxa"/>
            <w:hideMark/>
          </w:tcPr>
          <w:p w14:paraId="603117D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D0C4E6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4341A66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Remote Wakeup Call - Set</w:t>
            </w:r>
          </w:p>
        </w:tc>
        <w:tc>
          <w:tcPr>
            <w:tcW w:w="5103" w:type="dxa"/>
            <w:hideMark/>
          </w:tcPr>
          <w:p w14:paraId="4899BD9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C831682"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C29D1B6"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Status</w:t>
            </w:r>
          </w:p>
        </w:tc>
        <w:tc>
          <w:tcPr>
            <w:tcW w:w="5103" w:type="dxa"/>
            <w:hideMark/>
          </w:tcPr>
          <w:p w14:paraId="1B5F27B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690CC7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C034534"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Wakeup Call </w:t>
            </w:r>
            <w:proofErr w:type="gramStart"/>
            <w:r w:rsidRPr="0012757B">
              <w:rPr>
                <w:rFonts w:cs="Segoe UI"/>
                <w:color w:val="1481AB" w:themeColor="accent1" w:themeShade="BF"/>
                <w:sz w:val="20"/>
                <w:szCs w:val="22"/>
                <w:lang w:val="en-GB"/>
              </w:rPr>
              <w:t>From</w:t>
            </w:r>
            <w:proofErr w:type="gramEnd"/>
            <w:r w:rsidRPr="0012757B">
              <w:rPr>
                <w:rFonts w:cs="Segoe UI"/>
                <w:color w:val="1481AB" w:themeColor="accent1" w:themeShade="BF"/>
                <w:sz w:val="20"/>
                <w:szCs w:val="22"/>
                <w:lang w:val="en-GB"/>
              </w:rPr>
              <w:t xml:space="preserve"> Guest Extension</w:t>
            </w:r>
          </w:p>
        </w:tc>
        <w:tc>
          <w:tcPr>
            <w:tcW w:w="5103" w:type="dxa"/>
            <w:hideMark/>
          </w:tcPr>
          <w:p w14:paraId="6482BCC5"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217FE33"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C002D6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Hotel/Motel Room Wakeup Call </w:t>
            </w:r>
            <w:proofErr w:type="gramStart"/>
            <w:r w:rsidRPr="0012757B">
              <w:rPr>
                <w:rFonts w:cs="Segoe UI"/>
                <w:color w:val="1481AB" w:themeColor="accent1" w:themeShade="BF"/>
                <w:sz w:val="20"/>
                <w:szCs w:val="22"/>
                <w:lang w:val="en-GB"/>
              </w:rPr>
              <w:t>From</w:t>
            </w:r>
            <w:proofErr w:type="gramEnd"/>
            <w:r w:rsidRPr="0012757B">
              <w:rPr>
                <w:rFonts w:cs="Segoe UI"/>
                <w:color w:val="1481AB" w:themeColor="accent1" w:themeShade="BF"/>
                <w:sz w:val="20"/>
                <w:szCs w:val="22"/>
                <w:lang w:val="en-GB"/>
              </w:rPr>
              <w:t xml:space="preserve"> Guest Extension - Cancel</w:t>
            </w:r>
          </w:p>
        </w:tc>
        <w:tc>
          <w:tcPr>
            <w:tcW w:w="5103" w:type="dxa"/>
            <w:hideMark/>
          </w:tcPr>
          <w:p w14:paraId="2DDB535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597E9FF"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D7FD81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Inactive Maintenance Port Access</w:t>
            </w:r>
          </w:p>
        </w:tc>
        <w:tc>
          <w:tcPr>
            <w:tcW w:w="5103" w:type="dxa"/>
            <w:hideMark/>
          </w:tcPr>
          <w:p w14:paraId="2C9119C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B18D4A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FF8C6A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Individual Trunk Access</w:t>
            </w:r>
          </w:p>
        </w:tc>
        <w:tc>
          <w:tcPr>
            <w:tcW w:w="5103" w:type="dxa"/>
            <w:hideMark/>
          </w:tcPr>
          <w:p w14:paraId="45E91D6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2476886"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2A1D56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Italian CAS - Disturbing Call (Ignore Release From CO)</w:t>
            </w:r>
          </w:p>
        </w:tc>
        <w:tc>
          <w:tcPr>
            <w:tcW w:w="5103" w:type="dxa"/>
            <w:hideMark/>
          </w:tcPr>
          <w:p w14:paraId="358534C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B1765DB"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881C48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Italian CAS - Enable CO Recall</w:t>
            </w:r>
          </w:p>
        </w:tc>
        <w:tc>
          <w:tcPr>
            <w:tcW w:w="5103" w:type="dxa"/>
            <w:hideMark/>
          </w:tcPr>
          <w:p w14:paraId="455D65C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59479A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BAB4A1E"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Last Number Re-dial</w:t>
            </w:r>
          </w:p>
        </w:tc>
        <w:tc>
          <w:tcPr>
            <w:tcW w:w="5103" w:type="dxa"/>
            <w:hideMark/>
          </w:tcPr>
          <w:p w14:paraId="35472648"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4B7A244"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C0B481E"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Loudspeaker Paging</w:t>
            </w:r>
          </w:p>
        </w:tc>
        <w:tc>
          <w:tcPr>
            <w:tcW w:w="5103" w:type="dxa"/>
            <w:hideMark/>
          </w:tcPr>
          <w:p w14:paraId="47DA81F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BB0E9E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3D8C88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Make Busy - Cancel</w:t>
            </w:r>
          </w:p>
        </w:tc>
        <w:tc>
          <w:tcPr>
            <w:tcW w:w="5103" w:type="dxa"/>
            <w:hideMark/>
          </w:tcPr>
          <w:p w14:paraId="1E916A8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111DEAF"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D0A1E7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Make Busy - Setup</w:t>
            </w:r>
          </w:p>
        </w:tc>
        <w:tc>
          <w:tcPr>
            <w:tcW w:w="5103" w:type="dxa"/>
            <w:hideMark/>
          </w:tcPr>
          <w:p w14:paraId="68402D2C"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BE31AF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598900E"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Meet Me Answer</w:t>
            </w:r>
          </w:p>
        </w:tc>
        <w:tc>
          <w:tcPr>
            <w:tcW w:w="5103" w:type="dxa"/>
            <w:hideMark/>
          </w:tcPr>
          <w:p w14:paraId="68DB309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8DA7BDB"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28DF6EF"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Center - Direct Read</w:t>
            </w:r>
          </w:p>
        </w:tc>
        <w:tc>
          <w:tcPr>
            <w:tcW w:w="5103" w:type="dxa"/>
            <w:hideMark/>
          </w:tcPr>
          <w:p w14:paraId="6B46DEB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0C47CA3"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0CE39B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Center - Password Definition</w:t>
            </w:r>
          </w:p>
        </w:tc>
        <w:tc>
          <w:tcPr>
            <w:tcW w:w="5103" w:type="dxa"/>
            <w:hideMark/>
          </w:tcPr>
          <w:p w14:paraId="5289851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FF2A5B9"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CEE173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Center - Remote Read</w:t>
            </w:r>
          </w:p>
        </w:tc>
        <w:tc>
          <w:tcPr>
            <w:tcW w:w="5103" w:type="dxa"/>
            <w:hideMark/>
          </w:tcPr>
          <w:p w14:paraId="24FC591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F9CB5A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ACCB504"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Waiting - Activate</w:t>
            </w:r>
          </w:p>
        </w:tc>
        <w:tc>
          <w:tcPr>
            <w:tcW w:w="5103" w:type="dxa"/>
            <w:hideMark/>
          </w:tcPr>
          <w:p w14:paraId="3A490DA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4D01288"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9F18B2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Waiting - Deactivate</w:t>
            </w:r>
          </w:p>
        </w:tc>
        <w:tc>
          <w:tcPr>
            <w:tcW w:w="5103" w:type="dxa"/>
            <w:hideMark/>
          </w:tcPr>
          <w:p w14:paraId="22753071"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5FC103D"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D6396B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Message Waiting - Inquire</w:t>
            </w:r>
          </w:p>
        </w:tc>
        <w:tc>
          <w:tcPr>
            <w:tcW w:w="5103" w:type="dxa"/>
            <w:hideMark/>
          </w:tcPr>
          <w:p w14:paraId="3099C3D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755876E"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207BFE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MLPP Access Digit (Allowed digits are 2 to 9 only)</w:t>
            </w:r>
          </w:p>
        </w:tc>
        <w:tc>
          <w:tcPr>
            <w:tcW w:w="5103" w:type="dxa"/>
            <w:hideMark/>
          </w:tcPr>
          <w:p w14:paraId="7E5A3FF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1358508"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5739727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MNMS: Event Indication</w:t>
            </w:r>
          </w:p>
        </w:tc>
        <w:tc>
          <w:tcPr>
            <w:tcW w:w="5103" w:type="dxa"/>
            <w:hideMark/>
          </w:tcPr>
          <w:p w14:paraId="51E9CB9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72CCCB5"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D3D377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Multiline Set Headset - Off</w:t>
            </w:r>
          </w:p>
        </w:tc>
        <w:tc>
          <w:tcPr>
            <w:tcW w:w="5103" w:type="dxa"/>
            <w:hideMark/>
          </w:tcPr>
          <w:p w14:paraId="40855C25"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2B675A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6CB630B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Multiline Set Headset - On</w:t>
            </w:r>
          </w:p>
        </w:tc>
        <w:tc>
          <w:tcPr>
            <w:tcW w:w="5103" w:type="dxa"/>
            <w:hideMark/>
          </w:tcPr>
          <w:p w14:paraId="2477CB14"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FB42ED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CCBD0F8"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Multiline Set Loop Test</w:t>
            </w:r>
          </w:p>
        </w:tc>
        <w:tc>
          <w:tcPr>
            <w:tcW w:w="5103" w:type="dxa"/>
            <w:hideMark/>
          </w:tcPr>
          <w:p w14:paraId="421CA35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BFB8BD5"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E765C0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Name Suppression on outgoing Trunk Call</w:t>
            </w:r>
          </w:p>
        </w:tc>
        <w:tc>
          <w:tcPr>
            <w:tcW w:w="5103" w:type="dxa"/>
            <w:hideMark/>
          </w:tcPr>
          <w:p w14:paraId="3DB4610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D0C372C"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C3043FF"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Non-Verified Account Code</w:t>
            </w:r>
          </w:p>
        </w:tc>
        <w:tc>
          <w:tcPr>
            <w:tcW w:w="5103" w:type="dxa"/>
            <w:hideMark/>
          </w:tcPr>
          <w:p w14:paraId="32AD4A68"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5017421"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18AD601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lastRenderedPageBreak/>
              <w:t xml:space="preserve"> Override (one digit only)</w:t>
            </w:r>
          </w:p>
        </w:tc>
        <w:tc>
          <w:tcPr>
            <w:tcW w:w="5103" w:type="dxa"/>
            <w:hideMark/>
          </w:tcPr>
          <w:p w14:paraId="4E4C024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8563A41"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3D0F14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Personal Speedcall - Invoke</w:t>
            </w:r>
          </w:p>
        </w:tc>
        <w:tc>
          <w:tcPr>
            <w:tcW w:w="5103" w:type="dxa"/>
            <w:hideMark/>
          </w:tcPr>
          <w:p w14:paraId="71C4073A"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7B98A3A4"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6F057E97"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Personal Speedcall - Remove</w:t>
            </w:r>
          </w:p>
        </w:tc>
        <w:tc>
          <w:tcPr>
            <w:tcW w:w="5103" w:type="dxa"/>
            <w:hideMark/>
          </w:tcPr>
          <w:p w14:paraId="40D662C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103E70F"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9CAB6A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Personal Speedcall - Store</w:t>
            </w:r>
          </w:p>
        </w:tc>
        <w:tc>
          <w:tcPr>
            <w:tcW w:w="5103" w:type="dxa"/>
            <w:hideMark/>
          </w:tcPr>
          <w:p w14:paraId="60CCEF4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0C1F112"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DC3FEB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Phone Lock</w:t>
            </w:r>
          </w:p>
        </w:tc>
        <w:tc>
          <w:tcPr>
            <w:tcW w:w="5103" w:type="dxa"/>
            <w:hideMark/>
          </w:tcPr>
          <w:p w14:paraId="6310A61F"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05B6EE84"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B49F20A"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Phone Unlock</w:t>
            </w:r>
          </w:p>
        </w:tc>
        <w:tc>
          <w:tcPr>
            <w:tcW w:w="5103" w:type="dxa"/>
            <w:hideMark/>
          </w:tcPr>
          <w:p w14:paraId="5ED753CE"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61BCA20"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55E8E7E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Private Caller</w:t>
            </w:r>
          </w:p>
        </w:tc>
        <w:tc>
          <w:tcPr>
            <w:tcW w:w="5103" w:type="dxa"/>
            <w:hideMark/>
          </w:tcPr>
          <w:p w14:paraId="6315CB0E"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3590EB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326190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Remote Clear All Features</w:t>
            </w:r>
          </w:p>
        </w:tc>
        <w:tc>
          <w:tcPr>
            <w:tcW w:w="5103" w:type="dxa"/>
            <w:hideMark/>
          </w:tcPr>
          <w:p w14:paraId="6799D3A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AD866B6"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5A96BF60"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Repeat Last Number Saved</w:t>
            </w:r>
          </w:p>
        </w:tc>
        <w:tc>
          <w:tcPr>
            <w:tcW w:w="5103" w:type="dxa"/>
            <w:hideMark/>
          </w:tcPr>
          <w:p w14:paraId="64389C7D"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1832E6F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AE9454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Save Last Number</w:t>
            </w:r>
          </w:p>
        </w:tc>
        <w:tc>
          <w:tcPr>
            <w:tcW w:w="5103" w:type="dxa"/>
            <w:hideMark/>
          </w:tcPr>
          <w:p w14:paraId="3212D99B"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7FE6377"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73D3CC39"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Swap</w:t>
            </w:r>
          </w:p>
        </w:tc>
        <w:tc>
          <w:tcPr>
            <w:tcW w:w="5103" w:type="dxa"/>
            <w:hideMark/>
          </w:tcPr>
          <w:p w14:paraId="1F4EAAE2"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5D9EE87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53A8B05"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Tag Call</w:t>
            </w:r>
          </w:p>
        </w:tc>
        <w:tc>
          <w:tcPr>
            <w:tcW w:w="5103" w:type="dxa"/>
            <w:hideMark/>
          </w:tcPr>
          <w:p w14:paraId="11F420E7"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*61 </w:t>
            </w:r>
          </w:p>
        </w:tc>
      </w:tr>
      <w:tr w:rsidR="00136336" w:rsidRPr="0012757B" w14:paraId="00A49273"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44970C1"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Tone Demonstration</w:t>
            </w:r>
          </w:p>
        </w:tc>
        <w:tc>
          <w:tcPr>
            <w:tcW w:w="5103" w:type="dxa"/>
            <w:hideMark/>
          </w:tcPr>
          <w:p w14:paraId="00776D31"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25077DEA"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492E83F"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Trunk Answer </w:t>
            </w:r>
            <w:proofErr w:type="gramStart"/>
            <w:r w:rsidRPr="0012757B">
              <w:rPr>
                <w:rFonts w:cs="Segoe UI"/>
                <w:color w:val="1481AB" w:themeColor="accent1" w:themeShade="BF"/>
                <w:sz w:val="20"/>
                <w:szCs w:val="22"/>
                <w:lang w:val="en-GB"/>
              </w:rPr>
              <w:t>From</w:t>
            </w:r>
            <w:proofErr w:type="gramEnd"/>
            <w:r w:rsidRPr="0012757B">
              <w:rPr>
                <w:rFonts w:cs="Segoe UI"/>
                <w:color w:val="1481AB" w:themeColor="accent1" w:themeShade="BF"/>
                <w:sz w:val="20"/>
                <w:szCs w:val="22"/>
                <w:lang w:val="en-GB"/>
              </w:rPr>
              <w:t xml:space="preserve"> Any Station (TAFAS)</w:t>
            </w:r>
          </w:p>
        </w:tc>
        <w:tc>
          <w:tcPr>
            <w:tcW w:w="5103" w:type="dxa"/>
            <w:hideMark/>
          </w:tcPr>
          <w:p w14:paraId="52E48D24"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78C3B69"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B7639B3"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Trunk Calling Party Identification</w:t>
            </w:r>
          </w:p>
        </w:tc>
        <w:tc>
          <w:tcPr>
            <w:tcW w:w="5103" w:type="dxa"/>
            <w:hideMark/>
          </w:tcPr>
          <w:p w14:paraId="71904AA3"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28FBA8D"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9D01012"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Trunk Double Flash</w:t>
            </w:r>
          </w:p>
        </w:tc>
        <w:tc>
          <w:tcPr>
            <w:tcW w:w="5103" w:type="dxa"/>
            <w:hideMark/>
          </w:tcPr>
          <w:p w14:paraId="6E057613"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3F46BA59"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3EF4929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Trunk Single Flash</w:t>
            </w:r>
          </w:p>
        </w:tc>
        <w:tc>
          <w:tcPr>
            <w:tcW w:w="5103" w:type="dxa"/>
            <w:hideMark/>
          </w:tcPr>
          <w:p w14:paraId="47A926EA"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*60 </w:t>
            </w:r>
          </w:p>
        </w:tc>
      </w:tr>
      <w:tr w:rsidR="00136336" w:rsidRPr="0012757B" w14:paraId="1BC9A3E5"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767ABEC"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User Flash</w:t>
            </w:r>
          </w:p>
        </w:tc>
        <w:tc>
          <w:tcPr>
            <w:tcW w:w="5103" w:type="dxa"/>
            <w:hideMark/>
          </w:tcPr>
          <w:p w14:paraId="7F3B2A10"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62476886" w14:textId="77777777" w:rsidTr="00CE1D24">
        <w:tc>
          <w:tcPr>
            <w:cnfStyle w:val="001000000000" w:firstRow="0" w:lastRow="0" w:firstColumn="1" w:lastColumn="0" w:oddVBand="0" w:evenVBand="0" w:oddHBand="0" w:evenHBand="0" w:firstRowFirstColumn="0" w:firstRowLastColumn="0" w:lastRowFirstColumn="0" w:lastRowLastColumn="0"/>
            <w:tcW w:w="5098" w:type="dxa"/>
            <w:hideMark/>
          </w:tcPr>
          <w:p w14:paraId="21A15A3D"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User PIN - Store</w:t>
            </w:r>
          </w:p>
        </w:tc>
        <w:tc>
          <w:tcPr>
            <w:tcW w:w="5103" w:type="dxa"/>
            <w:hideMark/>
          </w:tcPr>
          <w:p w14:paraId="460FAC07" w14:textId="77777777" w:rsidR="002B6938" w:rsidRPr="0012757B"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r w:rsidR="00136336" w:rsidRPr="0012757B" w14:paraId="43A66824" w14:textId="77777777" w:rsidTr="00CE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881D0AB" w14:textId="77777777" w:rsidR="002B6938" w:rsidRPr="0012757B" w:rsidRDefault="002B6938" w:rsidP="00CA4F1C">
            <w:pPr>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Voice Mail</w:t>
            </w:r>
          </w:p>
        </w:tc>
        <w:tc>
          <w:tcPr>
            <w:tcW w:w="5103" w:type="dxa"/>
            <w:hideMark/>
          </w:tcPr>
          <w:p w14:paraId="572F10DA" w14:textId="77777777" w:rsidR="002B6938" w:rsidRPr="0012757B"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12757B">
              <w:rPr>
                <w:rFonts w:cs="Segoe UI"/>
                <w:color w:val="1481AB" w:themeColor="accent1" w:themeShade="BF"/>
                <w:sz w:val="20"/>
                <w:szCs w:val="22"/>
                <w:lang w:val="en-GB"/>
              </w:rPr>
              <w:t xml:space="preserve"> </w:t>
            </w:r>
          </w:p>
        </w:tc>
      </w:tr>
    </w:tbl>
    <w:p w14:paraId="61F60AF6" w14:textId="77777777" w:rsidR="002B6938" w:rsidRPr="0012757B" w:rsidRDefault="002B6938" w:rsidP="002B6938">
      <w:pPr>
        <w:rPr>
          <w:rFonts w:cs="Segoe UI"/>
          <w:color w:val="1481AB" w:themeColor="accent1" w:themeShade="BF"/>
          <w:lang w:val="en-GB"/>
        </w:rPr>
      </w:pPr>
    </w:p>
    <w:p w14:paraId="370F700F" w14:textId="77777777" w:rsidR="002B6938" w:rsidRPr="0012757B" w:rsidRDefault="002B6938" w:rsidP="002B6938">
      <w:pPr>
        <w:rPr>
          <w:rFonts w:cs="Segoe UI"/>
          <w:color w:val="1481AB" w:themeColor="accent1" w:themeShade="BF"/>
          <w:lang w:val="en-GB"/>
        </w:rPr>
      </w:pPr>
    </w:p>
    <w:p w14:paraId="664AD07B" w14:textId="77777777" w:rsidR="002B6938" w:rsidRPr="0012757B" w:rsidRDefault="002B6938" w:rsidP="002B6938">
      <w:pPr>
        <w:rPr>
          <w:rFonts w:cs="Segoe UI"/>
          <w:color w:val="1481AB" w:themeColor="accent1" w:themeShade="BF"/>
          <w:lang w:val="en-GB"/>
        </w:rPr>
      </w:pPr>
    </w:p>
    <w:p w14:paraId="5F2CE123" w14:textId="77777777" w:rsidR="00973AD7" w:rsidRPr="0012757B" w:rsidRDefault="00973AD7" w:rsidP="00973AD7">
      <w:pPr>
        <w:pStyle w:val="Heading1"/>
        <w:rPr>
          <w:rFonts w:ascii="Futura PT Book" w:hAnsi="Futura PT Book"/>
        </w:rPr>
      </w:pPr>
      <w:bookmarkStart w:id="75" w:name="_Toc129271025"/>
      <w:r w:rsidRPr="0012757B">
        <w:rPr>
          <w:rFonts w:ascii="Futura PT Book" w:hAnsi="Futura PT Book"/>
        </w:rPr>
        <w:lastRenderedPageBreak/>
        <w:t>Glossary of terms</w:t>
      </w:r>
      <w:bookmarkEnd w:id="75"/>
    </w:p>
    <w:tbl>
      <w:tblPr>
        <w:tblStyle w:val="ListTable2-Accent2"/>
        <w:tblW w:w="10773" w:type="dxa"/>
        <w:tblLayout w:type="fixed"/>
        <w:tblLook w:val="04A0" w:firstRow="1" w:lastRow="0" w:firstColumn="1" w:lastColumn="0" w:noHBand="0" w:noVBand="1"/>
      </w:tblPr>
      <w:tblGrid>
        <w:gridCol w:w="3000"/>
        <w:gridCol w:w="7773"/>
      </w:tblGrid>
      <w:tr w:rsidR="0012757B" w:rsidRPr="0012757B" w14:paraId="74F02D88"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7C5EF7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Term </w:t>
            </w:r>
          </w:p>
        </w:tc>
        <w:tc>
          <w:tcPr>
            <w:tcW w:w="7773" w:type="dxa"/>
            <w:hideMark/>
          </w:tcPr>
          <w:p w14:paraId="5F810D82"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Definition</w:t>
            </w:r>
          </w:p>
        </w:tc>
      </w:tr>
      <w:tr w:rsidR="0012757B" w:rsidRPr="0012757B" w14:paraId="77171ED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3D0FBD8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ACD group</w:t>
            </w:r>
          </w:p>
        </w:tc>
        <w:tc>
          <w:tcPr>
            <w:tcW w:w="7773" w:type="dxa"/>
          </w:tcPr>
          <w:p w14:paraId="1FE6DF74"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12757B">
              <w:rPr>
                <w:rFonts w:eastAsia="Times New Roman" w:cs="Segoe UI"/>
                <w:sz w:val="20"/>
                <w:szCs w:val="20"/>
                <w:bdr w:val="none" w:sz="0" w:space="0" w:color="auto"/>
                <w:lang w:val="en-GB" w:eastAsia="en-GB"/>
              </w:rPr>
              <w:t>Longest</w:t>
            </w:r>
            <w:proofErr w:type="gramEnd"/>
            <w:r w:rsidRPr="0012757B">
              <w:rPr>
                <w:rFonts w:eastAsia="Times New Roman" w:cs="Segoe UI"/>
                <w:sz w:val="20"/>
                <w:szCs w:val="20"/>
                <w:bdr w:val="none" w:sz="0" w:space="0" w:color="auto"/>
                <w:lang w:val="en-GB" w:eastAsia="en-GB"/>
              </w:rPr>
              <w:t xml:space="preserve"> ringing, Skills, calling-line ID etc.)</w:t>
            </w:r>
          </w:p>
        </w:tc>
      </w:tr>
      <w:tr w:rsidR="0012757B" w:rsidRPr="0012757B" w14:paraId="78D70762"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D06CC5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Analog Adapter </w:t>
            </w:r>
          </w:p>
        </w:tc>
        <w:tc>
          <w:tcPr>
            <w:tcW w:w="7773" w:type="dxa"/>
            <w:hideMark/>
          </w:tcPr>
          <w:p w14:paraId="18D9DBE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12757B" w:rsidRPr="0012757B" w14:paraId="3188D3D0"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C433734"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Analog Phone </w:t>
            </w:r>
          </w:p>
        </w:tc>
        <w:tc>
          <w:tcPr>
            <w:tcW w:w="7773" w:type="dxa"/>
            <w:hideMark/>
          </w:tcPr>
          <w:p w14:paraId="69A9C8C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Analog Telephone device that is connected to a remote gateway (e.g. connector</w:t>
            </w:r>
            <w:r w:rsidRPr="0012757B">
              <w:rPr>
                <w:rFonts w:eastAsia="Times New Roman" w:cs="Segoe UI"/>
                <w:sz w:val="20"/>
                <w:szCs w:val="20"/>
                <w:bdr w:val="none" w:sz="0" w:space="0" w:color="auto"/>
                <w:lang w:val="en-GB" w:eastAsia="en-GB"/>
              </w:rPr>
              <w:br/>
              <w:t>to Fax, Intercom, PDQ, Alarm, etc.).</w:t>
            </w:r>
          </w:p>
        </w:tc>
      </w:tr>
      <w:tr w:rsidR="0012757B" w:rsidRPr="0012757B" w14:paraId="338D49C7"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93291A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Audio Conference Phone </w:t>
            </w:r>
          </w:p>
        </w:tc>
        <w:tc>
          <w:tcPr>
            <w:tcW w:w="7773" w:type="dxa"/>
            <w:hideMark/>
          </w:tcPr>
          <w:p w14:paraId="540A8B42"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Audio Conference desk phone device.</w:t>
            </w:r>
          </w:p>
        </w:tc>
      </w:tr>
      <w:tr w:rsidR="0012757B" w:rsidRPr="0012757B" w14:paraId="5647E6C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E54393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Common Area Phone</w:t>
            </w:r>
            <w:r w:rsidRPr="0012757B">
              <w:rPr>
                <w:rFonts w:eastAsia="Times New Roman" w:cs="Segoe UI"/>
                <w:sz w:val="20"/>
                <w:szCs w:val="20"/>
                <w:bdr w:val="none" w:sz="0" w:space="0" w:color="auto"/>
                <w:lang w:val="en-GB" w:eastAsia="en-GB"/>
              </w:rPr>
              <w:br/>
              <w:t>(CAP)</w:t>
            </w:r>
          </w:p>
        </w:tc>
        <w:tc>
          <w:tcPr>
            <w:tcW w:w="7773" w:type="dxa"/>
            <w:hideMark/>
          </w:tcPr>
          <w:p w14:paraId="1024290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that is not associated with a user. Also referred to as Standalone Device or</w:t>
            </w:r>
            <w:r w:rsidRPr="0012757B">
              <w:rPr>
                <w:rFonts w:eastAsia="Times New Roman" w:cs="Segoe UI"/>
                <w:sz w:val="20"/>
                <w:szCs w:val="20"/>
                <w:bdr w:val="none" w:sz="0" w:space="0" w:color="auto"/>
                <w:lang w:val="en-GB" w:eastAsia="en-GB"/>
              </w:rPr>
              <w:br/>
              <w:t>Utility Phone</w:t>
            </w:r>
          </w:p>
        </w:tc>
      </w:tr>
      <w:tr w:rsidR="0012757B" w:rsidRPr="0012757B" w14:paraId="47A2A36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F6C972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CTI </w:t>
            </w:r>
          </w:p>
        </w:tc>
        <w:tc>
          <w:tcPr>
            <w:tcW w:w="7773" w:type="dxa"/>
            <w:hideMark/>
          </w:tcPr>
          <w:p w14:paraId="23EFF54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Computer Telephony Integration (CTI) enables users to take advantage of</w:t>
            </w:r>
            <w:r w:rsidRPr="0012757B">
              <w:rPr>
                <w:rFonts w:eastAsia="Times New Roman" w:cs="Segoe UI"/>
                <w:sz w:val="20"/>
                <w:szCs w:val="20"/>
                <w:bdr w:val="none" w:sz="0" w:space="0" w:color="auto"/>
                <w:lang w:val="en-GB" w:eastAsia="en-GB"/>
              </w:rPr>
              <w:br/>
              <w:t>computer-processing functions while making, receiving, and managing telephone</w:t>
            </w:r>
            <w:r w:rsidRPr="0012757B">
              <w:rPr>
                <w:rFonts w:eastAsia="Times New Roman" w:cs="Segoe UI"/>
                <w:sz w:val="20"/>
                <w:szCs w:val="20"/>
                <w:bdr w:val="none" w:sz="0" w:space="0" w:color="auto"/>
                <w:lang w:val="en-GB" w:eastAsia="en-GB"/>
              </w:rPr>
              <w:br/>
              <w:t>calls. CTI applications allow you to perform such tasks as retrieving customer</w:t>
            </w:r>
            <w:r w:rsidRPr="0012757B">
              <w:rPr>
                <w:rFonts w:eastAsia="Times New Roman" w:cs="Segoe UI"/>
                <w:sz w:val="20"/>
                <w:szCs w:val="20"/>
                <w:bdr w:val="none" w:sz="0" w:space="0" w:color="auto"/>
                <w:lang w:val="en-GB" w:eastAsia="en-GB"/>
              </w:rPr>
              <w:br/>
              <w:t>information from a database using a caller ID, or to work with the information</w:t>
            </w:r>
            <w:r w:rsidRPr="0012757B">
              <w:rPr>
                <w:rFonts w:eastAsia="Times New Roman" w:cs="Segoe UI"/>
                <w:sz w:val="20"/>
                <w:szCs w:val="20"/>
                <w:bdr w:val="none" w:sz="0" w:space="0" w:color="auto"/>
                <w:lang w:val="en-GB" w:eastAsia="en-GB"/>
              </w:rPr>
              <w:br/>
              <w:t>gathered by an Interactive Voice Response (IVR) system to route a customer’s call,</w:t>
            </w:r>
            <w:r w:rsidRPr="0012757B">
              <w:rPr>
                <w:rFonts w:eastAsia="Times New Roman" w:cs="Segoe UI"/>
                <w:sz w:val="20"/>
                <w:szCs w:val="20"/>
                <w:bdr w:val="none" w:sz="0" w:space="0" w:color="auto"/>
                <w:lang w:val="en-GB" w:eastAsia="en-GB"/>
              </w:rPr>
              <w:br/>
              <w:t>along with their information, to the appropriate customer service representative.</w:t>
            </w:r>
          </w:p>
        </w:tc>
      </w:tr>
      <w:tr w:rsidR="0012757B" w:rsidRPr="0012757B" w14:paraId="34754CF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562853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Device Profile </w:t>
            </w:r>
          </w:p>
        </w:tc>
        <w:tc>
          <w:tcPr>
            <w:tcW w:w="7773" w:type="dxa"/>
            <w:hideMark/>
          </w:tcPr>
          <w:p w14:paraId="6F9EA6E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profile comprises the set of attributes (services and/or features), e.g. line</w:t>
            </w:r>
            <w:r w:rsidRPr="0012757B">
              <w:rPr>
                <w:rFonts w:eastAsia="Times New Roman" w:cs="Segoe UI"/>
                <w:sz w:val="20"/>
                <w:szCs w:val="20"/>
                <w:bdr w:val="none" w:sz="0" w:space="0" w:color="auto"/>
                <w:lang w:val="en-GB" w:eastAsia="en-GB"/>
              </w:rPr>
              <w:br/>
              <w:t>number, forwarding, that will appear on the phone when the associated user logs</w:t>
            </w:r>
            <w:r w:rsidRPr="0012757B">
              <w:rPr>
                <w:rFonts w:eastAsia="Times New Roman" w:cs="Segoe UI"/>
                <w:sz w:val="20"/>
                <w:szCs w:val="20"/>
                <w:bdr w:val="none" w:sz="0" w:space="0" w:color="auto"/>
                <w:lang w:val="en-GB" w:eastAsia="en-GB"/>
              </w:rPr>
              <w:br/>
              <w:t>in.</w:t>
            </w:r>
          </w:p>
        </w:tc>
      </w:tr>
      <w:tr w:rsidR="0012757B" w:rsidRPr="0012757B" w14:paraId="1F9D0B6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316C5B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Devices </w:t>
            </w:r>
          </w:p>
        </w:tc>
        <w:tc>
          <w:tcPr>
            <w:tcW w:w="7773" w:type="dxa"/>
            <w:hideMark/>
          </w:tcPr>
          <w:p w14:paraId="6BAB2450"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Hardware or software telephony clients configured in the legacy PBX. Devices can</w:t>
            </w:r>
            <w:r w:rsidRPr="0012757B">
              <w:rPr>
                <w:rFonts w:eastAsia="Times New Roman" w:cs="Segoe UI"/>
                <w:sz w:val="20"/>
                <w:szCs w:val="20"/>
                <w:bdr w:val="none" w:sz="0" w:space="0" w:color="auto"/>
                <w:lang w:val="en-GB" w:eastAsia="en-GB"/>
              </w:rPr>
              <w:br/>
              <w:t>be associated to one or multiple extensions.</w:t>
            </w:r>
          </w:p>
        </w:tc>
      </w:tr>
      <w:tr w:rsidR="0012757B" w:rsidRPr="0012757B" w14:paraId="01CDAC0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6CBF989"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Feature Parity </w:t>
            </w:r>
          </w:p>
        </w:tc>
        <w:tc>
          <w:tcPr>
            <w:tcW w:w="7773" w:type="dxa"/>
            <w:hideMark/>
          </w:tcPr>
          <w:p w14:paraId="3A30EBA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This shows if </w:t>
            </w:r>
            <w:proofErr w:type="gramStart"/>
            <w:r w:rsidRPr="0012757B">
              <w:rPr>
                <w:rFonts w:eastAsia="Times New Roman" w:cs="Segoe UI"/>
                <w:sz w:val="20"/>
                <w:szCs w:val="20"/>
                <w:bdr w:val="none" w:sz="0" w:space="0" w:color="auto"/>
                <w:lang w:val="en-GB" w:eastAsia="en-GB"/>
              </w:rPr>
              <w:t>particular features</w:t>
            </w:r>
            <w:proofErr w:type="gramEnd"/>
            <w:r w:rsidRPr="0012757B">
              <w:rPr>
                <w:rFonts w:eastAsia="Times New Roman" w:cs="Segoe UI"/>
                <w:sz w:val="20"/>
                <w:szCs w:val="20"/>
                <w:bdr w:val="none" w:sz="0" w:space="0" w:color="auto"/>
                <w:lang w:val="en-GB" w:eastAsia="en-GB"/>
              </w:rPr>
              <w:t xml:space="preserve"> can translate easily to an alternative provider</w:t>
            </w:r>
          </w:p>
        </w:tc>
      </w:tr>
      <w:tr w:rsidR="0012757B" w:rsidRPr="0012757B" w14:paraId="5098C5BF"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4A4C74A2"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FXO / FXS</w:t>
            </w:r>
          </w:p>
        </w:tc>
        <w:tc>
          <w:tcPr>
            <w:tcW w:w="7773" w:type="dxa"/>
          </w:tcPr>
          <w:p w14:paraId="722355A0"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12757B" w:rsidRPr="0012757B" w14:paraId="432B53BC"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FE71C8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Hunt Group </w:t>
            </w:r>
          </w:p>
        </w:tc>
        <w:tc>
          <w:tcPr>
            <w:tcW w:w="7773" w:type="dxa"/>
            <w:hideMark/>
          </w:tcPr>
          <w:p w14:paraId="303D8530"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Hunt Group is the method of distributing phone calls from a single telephone</w:t>
            </w:r>
            <w:r w:rsidRPr="0012757B">
              <w:rPr>
                <w:rFonts w:eastAsia="Times New Roman" w:cs="Segoe UI"/>
                <w:sz w:val="20"/>
                <w:szCs w:val="20"/>
                <w:bdr w:val="none" w:sz="0" w:space="0" w:color="auto"/>
                <w:lang w:val="en-GB" w:eastAsia="en-GB"/>
              </w:rPr>
              <w:br/>
              <w:t>number to a group of several phone extensions.</w:t>
            </w:r>
          </w:p>
        </w:tc>
      </w:tr>
      <w:tr w:rsidR="0012757B" w:rsidRPr="0012757B" w14:paraId="70A6C9F2"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038303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IP Phone </w:t>
            </w:r>
          </w:p>
        </w:tc>
        <w:tc>
          <w:tcPr>
            <w:tcW w:w="7773" w:type="dxa"/>
            <w:hideMark/>
          </w:tcPr>
          <w:p w14:paraId="369E441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desktop phone also referred to as a handset device.</w:t>
            </w:r>
          </w:p>
        </w:tc>
      </w:tr>
      <w:tr w:rsidR="0012757B" w:rsidRPr="0012757B" w14:paraId="2F003984"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99E2D7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Legacy PABX/PBC </w:t>
            </w:r>
          </w:p>
        </w:tc>
        <w:tc>
          <w:tcPr>
            <w:tcW w:w="7773" w:type="dxa"/>
            <w:hideMark/>
          </w:tcPr>
          <w:p w14:paraId="54432571"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The telephony system which is being assessed and reported in this document.</w:t>
            </w:r>
          </w:p>
        </w:tc>
      </w:tr>
      <w:tr w:rsidR="0012757B" w:rsidRPr="0012757B" w14:paraId="44D6EC0A"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6AB522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Line </w:t>
            </w:r>
          </w:p>
        </w:tc>
        <w:tc>
          <w:tcPr>
            <w:tcW w:w="7773" w:type="dxa"/>
            <w:hideMark/>
          </w:tcPr>
          <w:p w14:paraId="657B436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telephone number configured on the legacy PBX.</w:t>
            </w:r>
          </w:p>
        </w:tc>
      </w:tr>
      <w:tr w:rsidR="0012757B" w:rsidRPr="0012757B" w14:paraId="4DEE2EB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42A18F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Orphaned Cisco End-User </w:t>
            </w:r>
          </w:p>
        </w:tc>
        <w:tc>
          <w:tcPr>
            <w:tcW w:w="7773" w:type="dxa"/>
            <w:hideMark/>
          </w:tcPr>
          <w:p w14:paraId="5E0DAE8D"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end-user that is not associated with any device or device profile.</w:t>
            </w:r>
          </w:p>
        </w:tc>
      </w:tr>
      <w:tr w:rsidR="0012757B" w:rsidRPr="0012757B" w14:paraId="3C1AFAA1"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4583E87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On-Prem</w:t>
            </w:r>
          </w:p>
        </w:tc>
        <w:tc>
          <w:tcPr>
            <w:tcW w:w="7773" w:type="dxa"/>
          </w:tcPr>
          <w:p w14:paraId="707B0FD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Another definition for locally hosted voice (as opposed to ‘Cloud’ hosted)</w:t>
            </w:r>
          </w:p>
        </w:tc>
      </w:tr>
      <w:tr w:rsidR="0012757B" w:rsidRPr="0012757B" w14:paraId="1405F7E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20DB865"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Partial Feature Parity </w:t>
            </w:r>
          </w:p>
        </w:tc>
        <w:tc>
          <w:tcPr>
            <w:tcW w:w="7773" w:type="dxa"/>
            <w:hideMark/>
          </w:tcPr>
          <w:p w14:paraId="1367E69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This indicates that the feature is currently not fully supported by Microsoft Teams.</w:t>
            </w:r>
            <w:r w:rsidRPr="0012757B">
              <w:rPr>
                <w:rFonts w:eastAsia="Times New Roman" w:cs="Segoe UI"/>
                <w:sz w:val="20"/>
                <w:szCs w:val="20"/>
                <w:bdr w:val="none" w:sz="0" w:space="0" w:color="auto"/>
                <w:lang w:val="en-GB" w:eastAsia="en-GB"/>
              </w:rPr>
              <w:br/>
              <w:t>Users configured with this feature can be migrated but might lose some</w:t>
            </w:r>
            <w:r w:rsidRPr="0012757B">
              <w:rPr>
                <w:rFonts w:eastAsia="Times New Roman" w:cs="Segoe UI"/>
                <w:sz w:val="20"/>
                <w:szCs w:val="20"/>
                <w:bdr w:val="none" w:sz="0" w:space="0" w:color="auto"/>
                <w:lang w:val="en-GB" w:eastAsia="en-GB"/>
              </w:rPr>
              <w:br/>
              <w:t>functionality. In some cases, 3rd party solutions can close the gap.</w:t>
            </w:r>
          </w:p>
        </w:tc>
      </w:tr>
      <w:tr w:rsidR="0012757B" w:rsidRPr="0012757B" w14:paraId="110649A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404834E"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Pickup Group </w:t>
            </w:r>
          </w:p>
        </w:tc>
        <w:tc>
          <w:tcPr>
            <w:tcW w:w="7773" w:type="dxa"/>
            <w:hideMark/>
          </w:tcPr>
          <w:p w14:paraId="7C2E231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Group of users authorized to answer calls to a telephone extension within that</w:t>
            </w:r>
            <w:r w:rsidRPr="0012757B">
              <w:rPr>
                <w:rFonts w:eastAsia="Times New Roman" w:cs="Segoe UI"/>
                <w:sz w:val="20"/>
                <w:szCs w:val="20"/>
                <w:bdr w:val="none" w:sz="0" w:space="0" w:color="auto"/>
                <w:lang w:val="en-GB" w:eastAsia="en-GB"/>
              </w:rPr>
              <w:br/>
              <w:t>group of users.</w:t>
            </w:r>
          </w:p>
        </w:tc>
      </w:tr>
      <w:tr w:rsidR="0012757B" w:rsidRPr="0012757B" w14:paraId="31CC5F0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944935D"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Software Client </w:t>
            </w:r>
          </w:p>
        </w:tc>
        <w:tc>
          <w:tcPr>
            <w:tcW w:w="7773" w:type="dxa"/>
            <w:hideMark/>
          </w:tcPr>
          <w:p w14:paraId="16D62EC1"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Android / iOS / PC Software client device.</w:t>
            </w:r>
          </w:p>
        </w:tc>
      </w:tr>
      <w:tr w:rsidR="0012757B" w:rsidRPr="0012757B" w14:paraId="310D591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866833C"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Standalone Device </w:t>
            </w:r>
          </w:p>
        </w:tc>
        <w:tc>
          <w:tcPr>
            <w:tcW w:w="7773" w:type="dxa"/>
            <w:hideMark/>
          </w:tcPr>
          <w:p w14:paraId="5FC559A8"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device that is not associated with a user. Also referred to as Common Area Phone</w:t>
            </w:r>
            <w:r w:rsidRPr="0012757B">
              <w:rPr>
                <w:rFonts w:eastAsia="Times New Roman" w:cs="Segoe UI"/>
                <w:sz w:val="20"/>
                <w:szCs w:val="20"/>
                <w:bdr w:val="none" w:sz="0" w:space="0" w:color="auto"/>
                <w:lang w:val="en-GB" w:eastAsia="en-GB"/>
              </w:rPr>
              <w:br/>
              <w:t>in Microsoft Teams.</w:t>
            </w:r>
          </w:p>
        </w:tc>
      </w:tr>
      <w:tr w:rsidR="0012757B" w:rsidRPr="0012757B" w14:paraId="6DFBA77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81FF077"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Telepresence </w:t>
            </w:r>
          </w:p>
        </w:tc>
        <w:tc>
          <w:tcPr>
            <w:tcW w:w="7773" w:type="dxa"/>
            <w:hideMark/>
          </w:tcPr>
          <w:p w14:paraId="2C590403"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An Advanced Video Conferencing device.</w:t>
            </w:r>
          </w:p>
        </w:tc>
      </w:tr>
      <w:tr w:rsidR="0012757B" w:rsidRPr="0012757B" w14:paraId="75A72B0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A53E81A"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Users </w:t>
            </w:r>
          </w:p>
        </w:tc>
        <w:tc>
          <w:tcPr>
            <w:tcW w:w="7773" w:type="dxa"/>
            <w:hideMark/>
          </w:tcPr>
          <w:p w14:paraId="2FFC1B11"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End users that are configured on the legacy PBX. Users can be associated to</w:t>
            </w:r>
            <w:r w:rsidRPr="0012757B">
              <w:rPr>
                <w:rFonts w:eastAsia="Times New Roman" w:cs="Segoe UI"/>
                <w:sz w:val="20"/>
                <w:szCs w:val="20"/>
                <w:bdr w:val="none" w:sz="0" w:space="0" w:color="auto"/>
                <w:lang w:val="en-GB" w:eastAsia="en-GB"/>
              </w:rPr>
              <w:br/>
              <w:t>multiple devices and device profiles.</w:t>
            </w:r>
          </w:p>
        </w:tc>
      </w:tr>
      <w:tr w:rsidR="0012757B" w:rsidRPr="0012757B" w14:paraId="6F859994"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92B5D54"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Video Phone </w:t>
            </w:r>
          </w:p>
        </w:tc>
        <w:tc>
          <w:tcPr>
            <w:tcW w:w="7773" w:type="dxa"/>
            <w:hideMark/>
          </w:tcPr>
          <w:p w14:paraId="7FA81DA1"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handset device with video capabilities.</w:t>
            </w:r>
          </w:p>
        </w:tc>
      </w:tr>
      <w:tr w:rsidR="0012757B" w:rsidRPr="0012757B" w14:paraId="542A586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361B8C6"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 xml:space="preserve">Wireless IP Phone </w:t>
            </w:r>
          </w:p>
        </w:tc>
        <w:tc>
          <w:tcPr>
            <w:tcW w:w="7773" w:type="dxa"/>
            <w:hideMark/>
          </w:tcPr>
          <w:p w14:paraId="06FA876F" w14:textId="77777777" w:rsidR="00973AD7" w:rsidRPr="0012757B"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12757B">
              <w:rPr>
                <w:rFonts w:eastAsia="Times New Roman" w:cs="Segoe UI"/>
                <w:sz w:val="20"/>
                <w:szCs w:val="20"/>
                <w:bdr w:val="none" w:sz="0" w:space="0" w:color="auto"/>
                <w:lang w:val="en-GB" w:eastAsia="en-GB"/>
              </w:rPr>
              <w:t>A wireless handset device.</w:t>
            </w:r>
          </w:p>
        </w:tc>
      </w:tr>
    </w:tbl>
    <w:p w14:paraId="778E78A0" w14:textId="77777777" w:rsidR="00973AD7" w:rsidRPr="0012757B" w:rsidRDefault="00973AD7" w:rsidP="002B6938">
      <w:pPr>
        <w:rPr>
          <w:rFonts w:eastAsiaTheme="majorEastAsia" w:cs="Segoe UI"/>
          <w:color w:val="1481AB" w:themeColor="accent1" w:themeShade="BF"/>
          <w:sz w:val="32"/>
          <w:szCs w:val="36"/>
          <w:lang w:val="en-GB"/>
        </w:rPr>
      </w:pPr>
    </w:p>
    <w:p w14:paraId="2FB69314" w14:textId="77777777" w:rsidR="00973AD7" w:rsidRPr="0012757B" w:rsidRDefault="00973AD7">
      <w:pPr>
        <w:rPr>
          <w:rFonts w:eastAsiaTheme="majorEastAsia" w:cs="Segoe UI"/>
          <w:color w:val="1481AB" w:themeColor="accent1" w:themeShade="BF"/>
          <w:sz w:val="32"/>
          <w:szCs w:val="36"/>
          <w:lang w:val="en-GB"/>
        </w:rPr>
      </w:pPr>
    </w:p>
    <w:sectPr w:rsidR="00973AD7" w:rsidRPr="0012757B" w:rsidSect="00F42EF4">
      <w:headerReference w:type="default" r:id="rId100"/>
      <w:footerReference w:type="default" r:id="rId101"/>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A697" w14:textId="77777777" w:rsidR="00F42EF4" w:rsidRDefault="00F42EF4">
      <w:r>
        <w:separator/>
      </w:r>
    </w:p>
  </w:endnote>
  <w:endnote w:type="continuationSeparator" w:id="0">
    <w:p w14:paraId="6FA99E93" w14:textId="77777777" w:rsidR="00F42EF4" w:rsidRDefault="00F4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21D1"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0C04FC52" wp14:editId="36509F38">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37FB8C8C"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0CFF" w14:textId="77777777" w:rsidR="00F42EF4" w:rsidRDefault="00F42EF4">
      <w:r>
        <w:separator/>
      </w:r>
    </w:p>
  </w:footnote>
  <w:footnote w:type="continuationSeparator" w:id="0">
    <w:p w14:paraId="39A4A9CC" w14:textId="77777777" w:rsidR="00F42EF4" w:rsidRDefault="00F42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1C3A" w14:textId="77777777" w:rsidR="00273C2F" w:rsidRDefault="00C55610">
    <w:r>
      <w:rPr>
        <w:noProof/>
      </w:rPr>
      <mc:AlternateContent>
        <mc:Choice Requires="wps">
          <w:drawing>
            <wp:anchor distT="0" distB="0" distL="114300" distR="114300" simplePos="0" relativeHeight="251662336" behindDoc="0" locked="0" layoutInCell="1" allowOverlap="1" wp14:anchorId="77287663" wp14:editId="6652A807">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2pt;height:12pt;visibility:visible;mso-wrap-style:square" o:bullet="t">
        <v:imagedata r:id="rId1" o:title=""/>
      </v:shape>
    </w:pict>
  </w:numPicBullet>
  <w:numPicBullet w:numPicBulletId="1">
    <w:pict>
      <v:shape id="_x0000_i1080" type="#_x0000_t75" style="width:12pt;height:12pt;visibility:visible;mso-wrap-style:square" o:bullet="t">
        <v:imagedata r:id="rId2" o:title=""/>
      </v:shape>
    </w:pict>
  </w:numPicBullet>
  <w:numPicBullet w:numPicBulletId="2">
    <w:pict>
      <v:shape id="_x0000_i1081" type="#_x0000_t75" alt="image" style="width:12pt;height:12pt;visibility:visible;mso-wrap-style:square" o:bullet="t">
        <v:imagedata r:id="rId3" o:title="image"/>
      </v:shape>
    </w:pict>
  </w:numPicBullet>
  <w:numPicBullet w:numPicBulletId="3">
    <w:pict>
      <v:shape id="_x0000_i1082" type="#_x0000_t75" style="width:12pt;height:12pt" o:bullet="t">
        <v:imagedata r:id="rId4" o:title="clip_image001"/>
      </v:shape>
    </w:pict>
  </w:numPicBullet>
  <w:abstractNum w:abstractNumId="0" w15:restartNumberingAfterBreak="0">
    <w:nsid w:val="05251992"/>
    <w:multiLevelType w:val="hybridMultilevel"/>
    <w:tmpl w:val="692AEDEA"/>
    <w:lvl w:ilvl="0" w:tplc="E52EBD36">
      <w:start w:val="1"/>
      <w:numFmt w:val="bullet"/>
      <w:lvlText w:val=""/>
      <w:lvlPicBulletId w:val="2"/>
      <w:lvlJc w:val="left"/>
      <w:pPr>
        <w:tabs>
          <w:tab w:val="num" w:pos="720"/>
        </w:tabs>
        <w:ind w:left="720" w:hanging="360"/>
      </w:pPr>
      <w:rPr>
        <w:rFonts w:ascii="Symbol" w:hAnsi="Symbol" w:hint="default"/>
      </w:rPr>
    </w:lvl>
    <w:lvl w:ilvl="1" w:tplc="47EEF586" w:tentative="1">
      <w:start w:val="1"/>
      <w:numFmt w:val="bullet"/>
      <w:lvlText w:val=""/>
      <w:lvlJc w:val="left"/>
      <w:pPr>
        <w:tabs>
          <w:tab w:val="num" w:pos="1440"/>
        </w:tabs>
        <w:ind w:left="1440" w:hanging="360"/>
      </w:pPr>
      <w:rPr>
        <w:rFonts w:ascii="Symbol" w:hAnsi="Symbol" w:hint="default"/>
      </w:rPr>
    </w:lvl>
    <w:lvl w:ilvl="2" w:tplc="D0504A16" w:tentative="1">
      <w:start w:val="1"/>
      <w:numFmt w:val="bullet"/>
      <w:lvlText w:val=""/>
      <w:lvlJc w:val="left"/>
      <w:pPr>
        <w:tabs>
          <w:tab w:val="num" w:pos="2160"/>
        </w:tabs>
        <w:ind w:left="2160" w:hanging="360"/>
      </w:pPr>
      <w:rPr>
        <w:rFonts w:ascii="Symbol" w:hAnsi="Symbol" w:hint="default"/>
      </w:rPr>
    </w:lvl>
    <w:lvl w:ilvl="3" w:tplc="B4222EFA" w:tentative="1">
      <w:start w:val="1"/>
      <w:numFmt w:val="bullet"/>
      <w:lvlText w:val=""/>
      <w:lvlJc w:val="left"/>
      <w:pPr>
        <w:tabs>
          <w:tab w:val="num" w:pos="2880"/>
        </w:tabs>
        <w:ind w:left="2880" w:hanging="360"/>
      </w:pPr>
      <w:rPr>
        <w:rFonts w:ascii="Symbol" w:hAnsi="Symbol" w:hint="default"/>
      </w:rPr>
    </w:lvl>
    <w:lvl w:ilvl="4" w:tplc="7EE467B2" w:tentative="1">
      <w:start w:val="1"/>
      <w:numFmt w:val="bullet"/>
      <w:lvlText w:val=""/>
      <w:lvlJc w:val="left"/>
      <w:pPr>
        <w:tabs>
          <w:tab w:val="num" w:pos="3600"/>
        </w:tabs>
        <w:ind w:left="3600" w:hanging="360"/>
      </w:pPr>
      <w:rPr>
        <w:rFonts w:ascii="Symbol" w:hAnsi="Symbol" w:hint="default"/>
      </w:rPr>
    </w:lvl>
    <w:lvl w:ilvl="5" w:tplc="AB2C4DC8" w:tentative="1">
      <w:start w:val="1"/>
      <w:numFmt w:val="bullet"/>
      <w:lvlText w:val=""/>
      <w:lvlJc w:val="left"/>
      <w:pPr>
        <w:tabs>
          <w:tab w:val="num" w:pos="4320"/>
        </w:tabs>
        <w:ind w:left="4320" w:hanging="360"/>
      </w:pPr>
      <w:rPr>
        <w:rFonts w:ascii="Symbol" w:hAnsi="Symbol" w:hint="default"/>
      </w:rPr>
    </w:lvl>
    <w:lvl w:ilvl="6" w:tplc="3FBEB30C" w:tentative="1">
      <w:start w:val="1"/>
      <w:numFmt w:val="bullet"/>
      <w:lvlText w:val=""/>
      <w:lvlJc w:val="left"/>
      <w:pPr>
        <w:tabs>
          <w:tab w:val="num" w:pos="5040"/>
        </w:tabs>
        <w:ind w:left="5040" w:hanging="360"/>
      </w:pPr>
      <w:rPr>
        <w:rFonts w:ascii="Symbol" w:hAnsi="Symbol" w:hint="default"/>
      </w:rPr>
    </w:lvl>
    <w:lvl w:ilvl="7" w:tplc="8B3ABA82" w:tentative="1">
      <w:start w:val="1"/>
      <w:numFmt w:val="bullet"/>
      <w:lvlText w:val=""/>
      <w:lvlJc w:val="left"/>
      <w:pPr>
        <w:tabs>
          <w:tab w:val="num" w:pos="5760"/>
        </w:tabs>
        <w:ind w:left="5760" w:hanging="360"/>
      </w:pPr>
      <w:rPr>
        <w:rFonts w:ascii="Symbol" w:hAnsi="Symbol" w:hint="default"/>
      </w:rPr>
    </w:lvl>
    <w:lvl w:ilvl="8" w:tplc="A7B412E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4704A5"/>
    <w:multiLevelType w:val="hybridMultilevel"/>
    <w:tmpl w:val="F7D071CA"/>
    <w:lvl w:ilvl="0" w:tplc="659A4FDE">
      <w:numFmt w:val="bullet"/>
      <w:lvlText w:val=""/>
      <w:lvlPicBulletId w:val="3"/>
      <w:lvlJc w:val="left"/>
      <w:pPr>
        <w:tabs>
          <w:tab w:val="num" w:pos="720"/>
        </w:tabs>
        <w:ind w:left="720" w:hanging="360"/>
      </w:pPr>
      <w:rPr>
        <w:rFonts w:ascii="Symbol" w:hAnsi="Symbol" w:hint="default"/>
      </w:rPr>
    </w:lvl>
    <w:lvl w:ilvl="1" w:tplc="659A4FDE">
      <w:numFmt w:val="bullet"/>
      <w:lvlText w:val=""/>
      <w:lvlPicBulletId w:val="3"/>
      <w:lvlJc w:val="left"/>
      <w:pPr>
        <w:tabs>
          <w:tab w:val="num" w:pos="1440"/>
        </w:tabs>
        <w:ind w:left="1440" w:hanging="360"/>
      </w:pPr>
      <w:rPr>
        <w:rFonts w:ascii="Symbol" w:hAnsi="Symbol" w:hint="default"/>
      </w:rPr>
    </w:lvl>
    <w:lvl w:ilvl="2" w:tplc="AA48F8B4">
      <w:start w:val="1"/>
      <w:numFmt w:val="bullet"/>
      <w:lvlText w:val=""/>
      <w:lvlJc w:val="left"/>
      <w:pPr>
        <w:tabs>
          <w:tab w:val="num" w:pos="2160"/>
        </w:tabs>
        <w:ind w:left="2160" w:hanging="360"/>
      </w:pPr>
      <w:rPr>
        <w:rFonts w:ascii="Symbol" w:hAnsi="Symbol" w:hint="default"/>
      </w:rPr>
    </w:lvl>
    <w:lvl w:ilvl="3" w:tplc="B1BA9D1A">
      <w:start w:val="1"/>
      <w:numFmt w:val="bullet"/>
      <w:lvlText w:val=""/>
      <w:lvlJc w:val="left"/>
      <w:pPr>
        <w:tabs>
          <w:tab w:val="num" w:pos="2880"/>
        </w:tabs>
        <w:ind w:left="2880" w:hanging="360"/>
      </w:pPr>
      <w:rPr>
        <w:rFonts w:ascii="Symbol" w:hAnsi="Symbol" w:hint="default"/>
      </w:rPr>
    </w:lvl>
    <w:lvl w:ilvl="4" w:tplc="64F6AFF2">
      <w:start w:val="1"/>
      <w:numFmt w:val="bullet"/>
      <w:lvlText w:val=""/>
      <w:lvlJc w:val="left"/>
      <w:pPr>
        <w:tabs>
          <w:tab w:val="num" w:pos="3600"/>
        </w:tabs>
        <w:ind w:left="3600" w:hanging="360"/>
      </w:pPr>
      <w:rPr>
        <w:rFonts w:ascii="Symbol" w:hAnsi="Symbol" w:hint="default"/>
      </w:rPr>
    </w:lvl>
    <w:lvl w:ilvl="5" w:tplc="6EE81E94">
      <w:start w:val="1"/>
      <w:numFmt w:val="bullet"/>
      <w:lvlText w:val=""/>
      <w:lvlJc w:val="left"/>
      <w:pPr>
        <w:tabs>
          <w:tab w:val="num" w:pos="4320"/>
        </w:tabs>
        <w:ind w:left="4320" w:hanging="360"/>
      </w:pPr>
      <w:rPr>
        <w:rFonts w:ascii="Symbol" w:hAnsi="Symbol" w:hint="default"/>
      </w:rPr>
    </w:lvl>
    <w:lvl w:ilvl="6" w:tplc="81AAB6D8">
      <w:start w:val="1"/>
      <w:numFmt w:val="bullet"/>
      <w:lvlText w:val=""/>
      <w:lvlJc w:val="left"/>
      <w:pPr>
        <w:tabs>
          <w:tab w:val="num" w:pos="5040"/>
        </w:tabs>
        <w:ind w:left="5040" w:hanging="360"/>
      </w:pPr>
      <w:rPr>
        <w:rFonts w:ascii="Symbol" w:hAnsi="Symbol" w:hint="default"/>
      </w:rPr>
    </w:lvl>
    <w:lvl w:ilvl="7" w:tplc="114CFEF2">
      <w:start w:val="1"/>
      <w:numFmt w:val="bullet"/>
      <w:lvlText w:val=""/>
      <w:lvlJc w:val="left"/>
      <w:pPr>
        <w:tabs>
          <w:tab w:val="num" w:pos="5760"/>
        </w:tabs>
        <w:ind w:left="5760" w:hanging="360"/>
      </w:pPr>
      <w:rPr>
        <w:rFonts w:ascii="Symbol" w:hAnsi="Symbol" w:hint="default"/>
      </w:rPr>
    </w:lvl>
    <w:lvl w:ilvl="8" w:tplc="0F00D8CC">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9FE3163"/>
    <w:multiLevelType w:val="multilevel"/>
    <w:tmpl w:val="F68012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rPr>
        <w:b w:val="0"/>
        <w:bCs w:val="0"/>
      </w:rPr>
    </w:lvl>
    <w:lvl w:ilvl="2">
      <w:start w:val="1"/>
      <w:numFmt w:val="decimal"/>
      <w:pStyle w:val="Heading3"/>
      <w:lvlText w:val="%1.%2.%3."/>
      <w:lvlJc w:val="left"/>
      <w:pPr>
        <w:ind w:left="504" w:hanging="504"/>
      </w:pPr>
      <w:rPr>
        <w:color w:val="0070C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C07C3F"/>
    <w:multiLevelType w:val="hybridMultilevel"/>
    <w:tmpl w:val="8928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AEB3F73"/>
    <w:multiLevelType w:val="multilevel"/>
    <w:tmpl w:val="DA48A7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AFB1F5C"/>
    <w:multiLevelType w:val="hybridMultilevel"/>
    <w:tmpl w:val="6F58F082"/>
    <w:lvl w:ilvl="0" w:tplc="3A8EE19A">
      <w:start w:val="1"/>
      <w:numFmt w:val="bullet"/>
      <w:lvlText w:val=""/>
      <w:lvlPicBulletId w:val="3"/>
      <w:lvlJc w:val="left"/>
      <w:pPr>
        <w:tabs>
          <w:tab w:val="num" w:pos="720"/>
        </w:tabs>
        <w:ind w:left="720" w:hanging="360"/>
      </w:pPr>
      <w:rPr>
        <w:rFonts w:ascii="Symbol" w:hAnsi="Symbol" w:hint="default"/>
      </w:rPr>
    </w:lvl>
    <w:lvl w:ilvl="1" w:tplc="749614DE">
      <w:start w:val="1"/>
      <w:numFmt w:val="bullet"/>
      <w:lvlText w:val=""/>
      <w:lvlJc w:val="left"/>
      <w:pPr>
        <w:tabs>
          <w:tab w:val="num" w:pos="1440"/>
        </w:tabs>
        <w:ind w:left="1440" w:hanging="360"/>
      </w:pPr>
      <w:rPr>
        <w:rFonts w:ascii="Symbol" w:hAnsi="Symbol" w:hint="default"/>
      </w:rPr>
    </w:lvl>
    <w:lvl w:ilvl="2" w:tplc="DA7C8182">
      <w:start w:val="1"/>
      <w:numFmt w:val="bullet"/>
      <w:lvlText w:val=""/>
      <w:lvlJc w:val="left"/>
      <w:pPr>
        <w:tabs>
          <w:tab w:val="num" w:pos="2160"/>
        </w:tabs>
        <w:ind w:left="2160" w:hanging="360"/>
      </w:pPr>
      <w:rPr>
        <w:rFonts w:ascii="Symbol" w:hAnsi="Symbol" w:hint="default"/>
      </w:rPr>
    </w:lvl>
    <w:lvl w:ilvl="3" w:tplc="FFA04670">
      <w:start w:val="1"/>
      <w:numFmt w:val="bullet"/>
      <w:lvlText w:val=""/>
      <w:lvlJc w:val="left"/>
      <w:pPr>
        <w:tabs>
          <w:tab w:val="num" w:pos="2880"/>
        </w:tabs>
        <w:ind w:left="2880" w:hanging="360"/>
      </w:pPr>
      <w:rPr>
        <w:rFonts w:ascii="Symbol" w:hAnsi="Symbol" w:hint="default"/>
      </w:rPr>
    </w:lvl>
    <w:lvl w:ilvl="4" w:tplc="8A7AF246">
      <w:start w:val="1"/>
      <w:numFmt w:val="bullet"/>
      <w:lvlText w:val=""/>
      <w:lvlJc w:val="left"/>
      <w:pPr>
        <w:tabs>
          <w:tab w:val="num" w:pos="3600"/>
        </w:tabs>
        <w:ind w:left="3600" w:hanging="360"/>
      </w:pPr>
      <w:rPr>
        <w:rFonts w:ascii="Symbol" w:hAnsi="Symbol" w:hint="default"/>
      </w:rPr>
    </w:lvl>
    <w:lvl w:ilvl="5" w:tplc="0FC8E7EE">
      <w:start w:val="1"/>
      <w:numFmt w:val="bullet"/>
      <w:lvlText w:val=""/>
      <w:lvlJc w:val="left"/>
      <w:pPr>
        <w:tabs>
          <w:tab w:val="num" w:pos="4320"/>
        </w:tabs>
        <w:ind w:left="4320" w:hanging="360"/>
      </w:pPr>
      <w:rPr>
        <w:rFonts w:ascii="Symbol" w:hAnsi="Symbol" w:hint="default"/>
      </w:rPr>
    </w:lvl>
    <w:lvl w:ilvl="6" w:tplc="31842588">
      <w:start w:val="1"/>
      <w:numFmt w:val="bullet"/>
      <w:lvlText w:val=""/>
      <w:lvlJc w:val="left"/>
      <w:pPr>
        <w:tabs>
          <w:tab w:val="num" w:pos="5040"/>
        </w:tabs>
        <w:ind w:left="5040" w:hanging="360"/>
      </w:pPr>
      <w:rPr>
        <w:rFonts w:ascii="Symbol" w:hAnsi="Symbol" w:hint="default"/>
      </w:rPr>
    </w:lvl>
    <w:lvl w:ilvl="7" w:tplc="3F400702">
      <w:start w:val="1"/>
      <w:numFmt w:val="bullet"/>
      <w:lvlText w:val=""/>
      <w:lvlJc w:val="left"/>
      <w:pPr>
        <w:tabs>
          <w:tab w:val="num" w:pos="5760"/>
        </w:tabs>
        <w:ind w:left="5760" w:hanging="360"/>
      </w:pPr>
      <w:rPr>
        <w:rFonts w:ascii="Symbol" w:hAnsi="Symbol" w:hint="default"/>
      </w:rPr>
    </w:lvl>
    <w:lvl w:ilvl="8" w:tplc="468A9336">
      <w:start w:val="1"/>
      <w:numFmt w:val="bullet"/>
      <w:lvlText w:val=""/>
      <w:lvlJc w:val="left"/>
      <w:pPr>
        <w:tabs>
          <w:tab w:val="num" w:pos="6480"/>
        </w:tabs>
        <w:ind w:left="6480" w:hanging="360"/>
      </w:pPr>
      <w:rPr>
        <w:rFonts w:ascii="Symbol" w:hAnsi="Symbol" w:hint="default"/>
      </w:rPr>
    </w:lvl>
  </w:abstractNum>
  <w:num w:numId="1" w16cid:durableId="787621218">
    <w:abstractNumId w:val="2"/>
  </w:num>
  <w:num w:numId="2" w16cid:durableId="17969428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7002509">
    <w:abstractNumId w:val="3"/>
  </w:num>
  <w:num w:numId="5" w16cid:durableId="9611113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7415148">
    <w:abstractNumId w:val="0"/>
  </w:num>
  <w:num w:numId="7" w16cid:durableId="1204169490">
    <w:abstractNumId w:val="1"/>
  </w:num>
  <w:num w:numId="8" w16cid:durableId="16433892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936CC"/>
    <w:rsid w:val="00096E3A"/>
    <w:rsid w:val="000A4D84"/>
    <w:rsid w:val="000C190A"/>
    <w:rsid w:val="000C7A3F"/>
    <w:rsid w:val="000E1D24"/>
    <w:rsid w:val="000F2F18"/>
    <w:rsid w:val="00111B9E"/>
    <w:rsid w:val="00115D68"/>
    <w:rsid w:val="0012757B"/>
    <w:rsid w:val="00136336"/>
    <w:rsid w:val="00141624"/>
    <w:rsid w:val="00147D3A"/>
    <w:rsid w:val="0015748F"/>
    <w:rsid w:val="00174E8B"/>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82EFF"/>
    <w:rsid w:val="00287D2C"/>
    <w:rsid w:val="002928FE"/>
    <w:rsid w:val="002B0593"/>
    <w:rsid w:val="002B6938"/>
    <w:rsid w:val="002C0656"/>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5C84"/>
    <w:rsid w:val="00423FEE"/>
    <w:rsid w:val="0044144A"/>
    <w:rsid w:val="0044326D"/>
    <w:rsid w:val="00450720"/>
    <w:rsid w:val="004570FA"/>
    <w:rsid w:val="00457632"/>
    <w:rsid w:val="00461791"/>
    <w:rsid w:val="004620CE"/>
    <w:rsid w:val="00466D78"/>
    <w:rsid w:val="0046701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757AD"/>
    <w:rsid w:val="005850C4"/>
    <w:rsid w:val="005B7838"/>
    <w:rsid w:val="005F001C"/>
    <w:rsid w:val="005F3003"/>
    <w:rsid w:val="0062429A"/>
    <w:rsid w:val="00661815"/>
    <w:rsid w:val="00662A52"/>
    <w:rsid w:val="0066325C"/>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4933"/>
    <w:rsid w:val="007C0468"/>
    <w:rsid w:val="007C5B32"/>
    <w:rsid w:val="007C7C0C"/>
    <w:rsid w:val="007D5CD7"/>
    <w:rsid w:val="007E5B7B"/>
    <w:rsid w:val="00803E40"/>
    <w:rsid w:val="0080751F"/>
    <w:rsid w:val="00823FC0"/>
    <w:rsid w:val="00832D00"/>
    <w:rsid w:val="00835322"/>
    <w:rsid w:val="0084179A"/>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E0388"/>
    <w:rsid w:val="009E743D"/>
    <w:rsid w:val="009F6189"/>
    <w:rsid w:val="00A02EFE"/>
    <w:rsid w:val="00A034A8"/>
    <w:rsid w:val="00A03D1B"/>
    <w:rsid w:val="00A3552B"/>
    <w:rsid w:val="00A37821"/>
    <w:rsid w:val="00A5110D"/>
    <w:rsid w:val="00A66681"/>
    <w:rsid w:val="00A713BA"/>
    <w:rsid w:val="00A755B8"/>
    <w:rsid w:val="00A95C9B"/>
    <w:rsid w:val="00AC4DA4"/>
    <w:rsid w:val="00AC6E89"/>
    <w:rsid w:val="00AE3ADC"/>
    <w:rsid w:val="00AE4907"/>
    <w:rsid w:val="00AF4E65"/>
    <w:rsid w:val="00B05800"/>
    <w:rsid w:val="00B12AA3"/>
    <w:rsid w:val="00B434E6"/>
    <w:rsid w:val="00B44D3A"/>
    <w:rsid w:val="00B45EDE"/>
    <w:rsid w:val="00B4632C"/>
    <w:rsid w:val="00B57F00"/>
    <w:rsid w:val="00B622E5"/>
    <w:rsid w:val="00B67E2B"/>
    <w:rsid w:val="00B71B86"/>
    <w:rsid w:val="00B90867"/>
    <w:rsid w:val="00BA0F6A"/>
    <w:rsid w:val="00BA3CEB"/>
    <w:rsid w:val="00BA6500"/>
    <w:rsid w:val="00BB1D39"/>
    <w:rsid w:val="00BC3844"/>
    <w:rsid w:val="00BC4160"/>
    <w:rsid w:val="00BD2DE5"/>
    <w:rsid w:val="00BE4257"/>
    <w:rsid w:val="00BE5749"/>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462B4"/>
    <w:rsid w:val="00D53E05"/>
    <w:rsid w:val="00D702EE"/>
    <w:rsid w:val="00DC0A41"/>
    <w:rsid w:val="00DE694D"/>
    <w:rsid w:val="00DF4FBF"/>
    <w:rsid w:val="00E031E6"/>
    <w:rsid w:val="00E12DCA"/>
    <w:rsid w:val="00E41250"/>
    <w:rsid w:val="00E51009"/>
    <w:rsid w:val="00EA2060"/>
    <w:rsid w:val="00EB2F5D"/>
    <w:rsid w:val="00ED2D5C"/>
    <w:rsid w:val="00ED43CC"/>
    <w:rsid w:val="00EE0B5A"/>
    <w:rsid w:val="00EF6559"/>
    <w:rsid w:val="00F1357A"/>
    <w:rsid w:val="00F2099F"/>
    <w:rsid w:val="00F2297F"/>
    <w:rsid w:val="00F3075E"/>
    <w:rsid w:val="00F42EF4"/>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EC22D"/>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4">
    <w:name w:val="heading 4"/>
    <w:basedOn w:val="Normal"/>
    <w:next w:val="Normal"/>
    <w:link w:val="Heading4Char"/>
    <w:semiHidden/>
    <w:unhideWhenUsed/>
    <w:qFormat/>
    <w:rsid w:val="00D462B4"/>
    <w:pPr>
      <w:keepNext/>
      <w:pBdr>
        <w:top w:val="none" w:sz="0" w:space="0" w:color="auto"/>
        <w:left w:val="none" w:sz="0" w:space="0" w:color="auto"/>
        <w:bottom w:val="none" w:sz="0" w:space="0" w:color="auto"/>
        <w:right w:val="none" w:sz="0" w:space="0" w:color="auto"/>
        <w:between w:val="none" w:sz="0" w:space="0" w:color="auto"/>
        <w:bar w:val="none" w:sz="0" w:color="auto"/>
      </w:pBdr>
      <w:spacing w:before="220" w:after="40"/>
      <w:ind w:left="864" w:hanging="864"/>
      <w:outlineLvl w:val="3"/>
    </w:pPr>
    <w:rPr>
      <w:rFonts w:ascii="Arial" w:eastAsia="Times New Roman" w:hAnsi="Arial"/>
      <w:bCs/>
      <w:i/>
      <w:color w:val="3C3C3B"/>
      <w:szCs w:val="28"/>
      <w:bdr w:val="none" w:sz="0" w:space="0" w:color="auto"/>
    </w:rPr>
  </w:style>
  <w:style w:type="paragraph" w:styleId="Heading5">
    <w:name w:val="heading 5"/>
    <w:basedOn w:val="Normal"/>
    <w:next w:val="Normal"/>
    <w:link w:val="Heading5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008" w:hanging="1008"/>
      <w:outlineLvl w:val="4"/>
    </w:pPr>
    <w:rPr>
      <w:rFonts w:ascii="Arial" w:eastAsia="Times New Roman" w:hAnsi="Arial"/>
      <w:b/>
      <w:bCs/>
      <w:i/>
      <w:iCs/>
      <w:color w:val="auto"/>
      <w:sz w:val="26"/>
      <w:szCs w:val="26"/>
      <w:bdr w:val="none" w:sz="0" w:space="0" w:color="auto"/>
    </w:rPr>
  </w:style>
  <w:style w:type="paragraph" w:styleId="Heading6">
    <w:name w:val="heading 6"/>
    <w:basedOn w:val="Normal"/>
    <w:next w:val="Normal"/>
    <w:link w:val="Heading6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152" w:hanging="1152"/>
      <w:outlineLvl w:val="5"/>
    </w:pPr>
    <w:rPr>
      <w:rFonts w:ascii="Times New Roman" w:eastAsia="Times New Roman" w:hAnsi="Times New Roman"/>
      <w:b/>
      <w:bCs/>
      <w:color w:val="auto"/>
      <w:szCs w:val="22"/>
      <w:bdr w:val="none" w:sz="0" w:space="0" w:color="auto"/>
    </w:rPr>
  </w:style>
  <w:style w:type="paragraph" w:styleId="Heading7">
    <w:name w:val="heading 7"/>
    <w:basedOn w:val="Normal"/>
    <w:next w:val="Normal"/>
    <w:link w:val="Heading7Char"/>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440" w:hanging="1440"/>
      <w:outlineLvl w:val="7"/>
    </w:pPr>
    <w:rPr>
      <w:rFonts w:ascii="Times New Roman" w:eastAsia="Times New Roman" w:hAnsi="Times New Roman"/>
      <w:i/>
      <w:iCs/>
      <w:color w:val="auto"/>
      <w:sz w:val="24"/>
      <w:bdr w:val="none" w:sz="0" w:space="0" w:color="auto"/>
    </w:rPr>
  </w:style>
  <w:style w:type="paragraph" w:styleId="Heading9">
    <w:name w:val="heading 9"/>
    <w:basedOn w:val="Normal"/>
    <w:next w:val="Normal"/>
    <w:link w:val="Heading9Char"/>
    <w:semiHidden/>
    <w:unhideWhenUsed/>
    <w:qFormat/>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1584" w:hanging="1584"/>
      <w:outlineLvl w:val="8"/>
    </w:pPr>
    <w:rPr>
      <w:rFonts w:ascii="Arial" w:eastAsia="Times New Roman" w:hAnsi="Arial" w:cs="Arial"/>
      <w:color w:val="auto"/>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link w:val="BodyChar"/>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DC0A41"/>
    <w:pPr>
      <w:ind w:left="720"/>
      <w:contextualSpacing/>
    </w:pPr>
  </w:style>
  <w:style w:type="character" w:customStyle="1" w:styleId="BodyChar">
    <w:name w:val="Body Char"/>
    <w:link w:val="Body"/>
    <w:locked/>
    <w:rsid w:val="00D462B4"/>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csg-p">
    <w:name w:val="csg-p"/>
    <w:basedOn w:val="Normal"/>
    <w:rsid w:val="00D462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Calibri" w:hAnsi="Times New Roman"/>
      <w:color w:val="auto"/>
      <w:sz w:val="24"/>
      <w:bdr w:val="none" w:sz="0" w:space="0" w:color="auto"/>
    </w:rPr>
  </w:style>
  <w:style w:type="character" w:customStyle="1" w:styleId="Heading4Char">
    <w:name w:val="Heading 4 Char"/>
    <w:basedOn w:val="DefaultParagraphFont"/>
    <w:link w:val="Heading4"/>
    <w:semiHidden/>
    <w:rsid w:val="00D462B4"/>
    <w:rPr>
      <w:rFonts w:ascii="Arial" w:eastAsia="Times New Roman" w:hAnsi="Arial"/>
      <w:bCs/>
      <w:i/>
      <w:color w:val="3C3C3B"/>
      <w:sz w:val="22"/>
      <w:szCs w:val="28"/>
      <w:bdr w:val="none" w:sz="0" w:space="0" w:color="auto"/>
      <w:lang w:val="en-US" w:eastAsia="en-US"/>
    </w:rPr>
  </w:style>
  <w:style w:type="character" w:customStyle="1" w:styleId="Heading5Char">
    <w:name w:val="Heading 5 Char"/>
    <w:basedOn w:val="DefaultParagraphFont"/>
    <w:link w:val="Heading5"/>
    <w:semiHidden/>
    <w:rsid w:val="00D462B4"/>
    <w:rPr>
      <w:rFonts w:ascii="Arial" w:eastAsia="Times New Roman" w:hAnsi="Arial"/>
      <w:b/>
      <w:bCs/>
      <w:i/>
      <w:iCs/>
      <w:sz w:val="26"/>
      <w:szCs w:val="26"/>
      <w:bdr w:val="none" w:sz="0" w:space="0" w:color="auto"/>
      <w:lang w:val="en-US" w:eastAsia="en-US"/>
    </w:rPr>
  </w:style>
  <w:style w:type="character" w:customStyle="1" w:styleId="Heading6Char">
    <w:name w:val="Heading 6 Char"/>
    <w:basedOn w:val="DefaultParagraphFont"/>
    <w:link w:val="Heading6"/>
    <w:semiHidden/>
    <w:rsid w:val="00D462B4"/>
    <w:rPr>
      <w:rFonts w:eastAsia="Times New Roman"/>
      <w:b/>
      <w:bCs/>
      <w:sz w:val="22"/>
      <w:szCs w:val="22"/>
      <w:bdr w:val="none" w:sz="0" w:space="0" w:color="auto"/>
      <w:lang w:val="en-US" w:eastAsia="en-US"/>
    </w:rPr>
  </w:style>
  <w:style w:type="character" w:customStyle="1" w:styleId="Heading8Char">
    <w:name w:val="Heading 8 Char"/>
    <w:basedOn w:val="DefaultParagraphFont"/>
    <w:link w:val="Heading8"/>
    <w:semiHidden/>
    <w:rsid w:val="00D462B4"/>
    <w:rPr>
      <w:rFonts w:eastAsia="Times New Roman"/>
      <w:i/>
      <w:iCs/>
      <w:sz w:val="24"/>
      <w:szCs w:val="24"/>
      <w:bdr w:val="none" w:sz="0" w:space="0" w:color="auto"/>
      <w:lang w:val="en-US" w:eastAsia="en-US"/>
    </w:rPr>
  </w:style>
  <w:style w:type="character" w:customStyle="1" w:styleId="Heading9Char">
    <w:name w:val="Heading 9 Char"/>
    <w:basedOn w:val="DefaultParagraphFont"/>
    <w:link w:val="Heading9"/>
    <w:semiHidden/>
    <w:rsid w:val="00D462B4"/>
    <w:rPr>
      <w:rFonts w:ascii="Arial" w:eastAsia="Times New Roman" w:hAnsi="Arial" w:cs="Arial"/>
      <w:sz w:val="22"/>
      <w:szCs w:val="22"/>
      <w:bdr w:val="none" w:sz="0" w:space="0" w:color="auto"/>
      <w:lang w:val="en-US" w:eastAsia="en-US"/>
    </w:rPr>
  </w:style>
  <w:style w:type="table" w:styleId="ListTable4-Accent1">
    <w:name w:val="List Table 4 Accent 1"/>
    <w:basedOn w:val="TableNormal"/>
    <w:uiPriority w:val="49"/>
    <w:rsid w:val="0066325C"/>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587">
      <w:bodyDiv w:val="1"/>
      <w:marLeft w:val="0"/>
      <w:marRight w:val="0"/>
      <w:marTop w:val="0"/>
      <w:marBottom w:val="0"/>
      <w:divBdr>
        <w:top w:val="none" w:sz="0" w:space="0" w:color="auto"/>
        <w:left w:val="none" w:sz="0" w:space="0" w:color="auto"/>
        <w:bottom w:val="none" w:sz="0" w:space="0" w:color="auto"/>
        <w:right w:val="none" w:sz="0" w:space="0" w:color="auto"/>
      </w:divBdr>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04837">
      <w:bodyDiv w:val="1"/>
      <w:marLeft w:val="0"/>
      <w:marRight w:val="0"/>
      <w:marTop w:val="0"/>
      <w:marBottom w:val="0"/>
      <w:divBdr>
        <w:top w:val="none" w:sz="0" w:space="0" w:color="auto"/>
        <w:left w:val="none" w:sz="0" w:space="0" w:color="auto"/>
        <w:bottom w:val="none" w:sz="0" w:space="0" w:color="auto"/>
        <w:right w:val="none" w:sz="0" w:space="0" w:color="auto"/>
      </w:divBdr>
    </w:div>
    <w:div w:id="495657676">
      <w:bodyDiv w:val="1"/>
      <w:marLeft w:val="0"/>
      <w:marRight w:val="0"/>
      <w:marTop w:val="0"/>
      <w:marBottom w:val="0"/>
      <w:divBdr>
        <w:top w:val="none" w:sz="0" w:space="0" w:color="auto"/>
        <w:left w:val="none" w:sz="0" w:space="0" w:color="auto"/>
        <w:bottom w:val="none" w:sz="0" w:space="0" w:color="auto"/>
        <w:right w:val="none" w:sz="0" w:space="0" w:color="auto"/>
      </w:divBdr>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638340376">
      <w:bodyDiv w:val="1"/>
      <w:marLeft w:val="0"/>
      <w:marRight w:val="0"/>
      <w:marTop w:val="0"/>
      <w:marBottom w:val="0"/>
      <w:divBdr>
        <w:top w:val="none" w:sz="0" w:space="0" w:color="auto"/>
        <w:left w:val="none" w:sz="0" w:space="0" w:color="auto"/>
        <w:bottom w:val="none" w:sz="0" w:space="0" w:color="auto"/>
        <w:right w:val="none" w:sz="0" w:space="0" w:color="auto"/>
      </w:divBdr>
    </w:div>
    <w:div w:id="670638888">
      <w:bodyDiv w:val="1"/>
      <w:marLeft w:val="0"/>
      <w:marRight w:val="0"/>
      <w:marTop w:val="0"/>
      <w:marBottom w:val="0"/>
      <w:divBdr>
        <w:top w:val="none" w:sz="0" w:space="0" w:color="auto"/>
        <w:left w:val="none" w:sz="0" w:space="0" w:color="auto"/>
        <w:bottom w:val="none" w:sz="0" w:space="0" w:color="auto"/>
        <w:right w:val="none" w:sz="0" w:space="0" w:color="auto"/>
      </w:divBdr>
    </w:div>
    <w:div w:id="718169471">
      <w:bodyDiv w:val="1"/>
      <w:marLeft w:val="0"/>
      <w:marRight w:val="0"/>
      <w:marTop w:val="0"/>
      <w:marBottom w:val="0"/>
      <w:divBdr>
        <w:top w:val="none" w:sz="0" w:space="0" w:color="auto"/>
        <w:left w:val="none" w:sz="0" w:space="0" w:color="auto"/>
        <w:bottom w:val="none" w:sz="0" w:space="0" w:color="auto"/>
        <w:right w:val="none" w:sz="0" w:space="0" w:color="auto"/>
      </w:divBdr>
    </w:div>
    <w:div w:id="755246297">
      <w:bodyDiv w:val="1"/>
      <w:marLeft w:val="0"/>
      <w:marRight w:val="0"/>
      <w:marTop w:val="0"/>
      <w:marBottom w:val="0"/>
      <w:divBdr>
        <w:top w:val="none" w:sz="0" w:space="0" w:color="auto"/>
        <w:left w:val="none" w:sz="0" w:space="0" w:color="auto"/>
        <w:bottom w:val="none" w:sz="0" w:space="0" w:color="auto"/>
        <w:right w:val="none" w:sz="0" w:space="0" w:color="auto"/>
      </w:divBdr>
    </w:div>
    <w:div w:id="759716835">
      <w:bodyDiv w:val="1"/>
      <w:marLeft w:val="0"/>
      <w:marRight w:val="0"/>
      <w:marTop w:val="0"/>
      <w:marBottom w:val="0"/>
      <w:divBdr>
        <w:top w:val="none" w:sz="0" w:space="0" w:color="auto"/>
        <w:left w:val="none" w:sz="0" w:space="0" w:color="auto"/>
        <w:bottom w:val="none" w:sz="0" w:space="0" w:color="auto"/>
        <w:right w:val="none" w:sz="0" w:space="0" w:color="auto"/>
      </w:divBdr>
    </w:div>
    <w:div w:id="861473800">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4156">
      <w:bodyDiv w:val="1"/>
      <w:marLeft w:val="0"/>
      <w:marRight w:val="0"/>
      <w:marTop w:val="0"/>
      <w:marBottom w:val="0"/>
      <w:divBdr>
        <w:top w:val="none" w:sz="0" w:space="0" w:color="auto"/>
        <w:left w:val="none" w:sz="0" w:space="0" w:color="auto"/>
        <w:bottom w:val="none" w:sz="0" w:space="0" w:color="auto"/>
        <w:right w:val="none" w:sz="0" w:space="0" w:color="auto"/>
      </w:divBdr>
    </w:div>
    <w:div w:id="1023937537">
      <w:bodyDiv w:val="1"/>
      <w:marLeft w:val="0"/>
      <w:marRight w:val="0"/>
      <w:marTop w:val="0"/>
      <w:marBottom w:val="0"/>
      <w:divBdr>
        <w:top w:val="none" w:sz="0" w:space="0" w:color="auto"/>
        <w:left w:val="none" w:sz="0" w:space="0" w:color="auto"/>
        <w:bottom w:val="none" w:sz="0" w:space="0" w:color="auto"/>
        <w:right w:val="none" w:sz="0" w:space="0" w:color="auto"/>
      </w:divBdr>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0599">
      <w:bodyDiv w:val="1"/>
      <w:marLeft w:val="0"/>
      <w:marRight w:val="0"/>
      <w:marTop w:val="0"/>
      <w:marBottom w:val="0"/>
      <w:divBdr>
        <w:top w:val="none" w:sz="0" w:space="0" w:color="auto"/>
        <w:left w:val="none" w:sz="0" w:space="0" w:color="auto"/>
        <w:bottom w:val="none" w:sz="0" w:space="0" w:color="auto"/>
        <w:right w:val="none" w:sz="0" w:space="0" w:color="auto"/>
      </w:divBdr>
    </w:div>
    <w:div w:id="1285503352">
      <w:bodyDiv w:val="1"/>
      <w:marLeft w:val="0"/>
      <w:marRight w:val="0"/>
      <w:marTop w:val="0"/>
      <w:marBottom w:val="0"/>
      <w:divBdr>
        <w:top w:val="none" w:sz="0" w:space="0" w:color="auto"/>
        <w:left w:val="none" w:sz="0" w:space="0" w:color="auto"/>
        <w:bottom w:val="none" w:sz="0" w:space="0" w:color="auto"/>
        <w:right w:val="none" w:sz="0" w:space="0" w:color="auto"/>
      </w:divBdr>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535922526">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686862370">
      <w:bodyDiv w:val="1"/>
      <w:marLeft w:val="0"/>
      <w:marRight w:val="0"/>
      <w:marTop w:val="0"/>
      <w:marBottom w:val="0"/>
      <w:divBdr>
        <w:top w:val="none" w:sz="0" w:space="0" w:color="auto"/>
        <w:left w:val="none" w:sz="0" w:space="0" w:color="auto"/>
        <w:bottom w:val="none" w:sz="0" w:space="0" w:color="auto"/>
        <w:right w:val="none" w:sz="0" w:space="0" w:color="auto"/>
      </w:divBdr>
    </w:div>
    <w:div w:id="1704283707">
      <w:bodyDiv w:val="1"/>
      <w:marLeft w:val="0"/>
      <w:marRight w:val="0"/>
      <w:marTop w:val="0"/>
      <w:marBottom w:val="0"/>
      <w:divBdr>
        <w:top w:val="none" w:sz="0" w:space="0" w:color="auto"/>
        <w:left w:val="none" w:sz="0" w:space="0" w:color="auto"/>
        <w:bottom w:val="none" w:sz="0" w:space="0" w:color="auto"/>
        <w:right w:val="none" w:sz="0" w:space="0" w:color="auto"/>
      </w:divBdr>
    </w:div>
    <w:div w:id="1769546135">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1944604785">
      <w:bodyDiv w:val="1"/>
      <w:marLeft w:val="0"/>
      <w:marRight w:val="0"/>
      <w:marTop w:val="0"/>
      <w:marBottom w:val="0"/>
      <w:divBdr>
        <w:top w:val="none" w:sz="0" w:space="0" w:color="auto"/>
        <w:left w:val="none" w:sz="0" w:space="0" w:color="auto"/>
        <w:bottom w:val="none" w:sz="0" w:space="0" w:color="auto"/>
        <w:right w:val="none" w:sz="0" w:space="0" w:color="auto"/>
      </w:divBdr>
    </w:div>
    <w:div w:id="1986927427">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530">
      <w:bodyDiv w:val="1"/>
      <w:marLeft w:val="0"/>
      <w:marRight w:val="0"/>
      <w:marTop w:val="0"/>
      <w:marBottom w:val="0"/>
      <w:divBdr>
        <w:top w:val="none" w:sz="0" w:space="0" w:color="auto"/>
        <w:left w:val="none" w:sz="0" w:space="0" w:color="auto"/>
        <w:bottom w:val="none" w:sz="0" w:space="0" w:color="auto"/>
        <w:right w:val="none" w:sz="0" w:space="0" w:color="auto"/>
      </w:divBdr>
    </w:div>
    <w:div w:id="2105954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header" Target="header1.xml"/><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6683</Words>
  <Characters>38097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6</cp:revision>
  <dcterms:created xsi:type="dcterms:W3CDTF">2023-03-28T15:11:00Z</dcterms:created>
  <dcterms:modified xsi:type="dcterms:W3CDTF">2024-01-23T15:45:00Z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